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22E8" w14:textId="77777777" w:rsidR="00D35B00" w:rsidRDefault="00A3398F">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Verdana" w:hAnsi="Verdana"/>
          <w:b/>
          <w:bCs/>
          <w:sz w:val="18"/>
          <w:szCs w:val="18"/>
        </w:rPr>
      </w:pPr>
      <w:r>
        <w:rPr>
          <w:rFonts w:ascii="Verdana" w:hAnsi="Verdana"/>
          <w:b/>
          <w:bCs/>
          <w:noProof/>
          <w:sz w:val="18"/>
          <w:szCs w:val="18"/>
        </w:rPr>
        <w:drawing>
          <wp:inline distT="0" distB="0" distL="0" distR="0" wp14:anchorId="4B269DE0" wp14:editId="23836E86">
            <wp:extent cx="1449070" cy="35115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6"/>
                    <a:stretch>
                      <a:fillRect/>
                    </a:stretch>
                  </pic:blipFill>
                  <pic:spPr>
                    <a:xfrm>
                      <a:off x="0" y="0"/>
                      <a:ext cx="1449070" cy="351155"/>
                    </a:xfrm>
                    <a:prstGeom prst="rect">
                      <a:avLst/>
                    </a:prstGeom>
                    <a:ln w="12700" cap="flat">
                      <a:noFill/>
                      <a:miter lim="400000"/>
                    </a:ln>
                    <a:effectLst/>
                  </pic:spPr>
                </pic:pic>
              </a:graphicData>
            </a:graphic>
          </wp:inline>
        </w:drawing>
      </w:r>
    </w:p>
    <w:p w14:paraId="522EE829" w14:textId="77777777" w:rsidR="00D35B00" w:rsidRDefault="00D35B00">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Verdana" w:hAnsi="Verdana"/>
          <w:b/>
          <w:bCs/>
          <w:sz w:val="18"/>
          <w:szCs w:val="18"/>
        </w:rPr>
      </w:pPr>
    </w:p>
    <w:p w14:paraId="6C8D4A7A" w14:textId="77777777" w:rsidR="00D35B00" w:rsidRDefault="00D35B00">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Verdana" w:hAnsi="Verdana"/>
          <w:b/>
          <w:bCs/>
          <w:sz w:val="18"/>
          <w:szCs w:val="18"/>
        </w:rPr>
      </w:pPr>
    </w:p>
    <w:p w14:paraId="036F2582" w14:textId="77777777" w:rsidR="00D35B00" w:rsidRDefault="00A3398F">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Avenir Black" w:eastAsia="Avenir Black" w:hAnsi="Avenir Black" w:cs="Avenir Black"/>
          <w:sz w:val="18"/>
          <w:szCs w:val="18"/>
        </w:rPr>
      </w:pPr>
      <w:r>
        <w:rPr>
          <w:rFonts w:ascii="Avenir Black" w:hAnsi="Avenir Black"/>
          <w:sz w:val="18"/>
          <w:szCs w:val="18"/>
        </w:rPr>
        <w:t>Design 40 FB</w:t>
      </w:r>
    </w:p>
    <w:p w14:paraId="59FE9104"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Avenir Book" w:eastAsia="Avenir Book" w:hAnsi="Avenir Book" w:cs="Avenir Book"/>
          <w:sz w:val="18"/>
          <w:szCs w:val="18"/>
        </w:rPr>
      </w:pPr>
      <w:r>
        <w:rPr>
          <w:rFonts w:ascii="Avenir Black" w:hAnsi="Avenir Black"/>
          <w:sz w:val="18"/>
          <w:szCs w:val="18"/>
        </w:rPr>
        <w:t>Leistungsbeschreibung der WC-Trennwände für Trockenräume</w:t>
      </w:r>
    </w:p>
    <w:p w14:paraId="160E276A" w14:textId="77777777" w:rsidR="00D35B00" w:rsidRDefault="00D35B00">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0"/>
        <w:rPr>
          <w:rFonts w:ascii="Avenir Book" w:eastAsia="Avenir Book" w:hAnsi="Avenir Book" w:cs="Avenir Book"/>
          <w:sz w:val="18"/>
          <w:szCs w:val="18"/>
        </w:rPr>
      </w:pPr>
    </w:p>
    <w:p w14:paraId="380AC2A2" w14:textId="77777777" w:rsidR="00D35B00" w:rsidRDefault="00A3398F">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0"/>
        <w:rPr>
          <w:rFonts w:ascii="Avenir Book" w:eastAsia="Avenir Book" w:hAnsi="Avenir Book" w:cs="Avenir Book"/>
          <w:sz w:val="18"/>
          <w:szCs w:val="18"/>
        </w:rPr>
      </w:pPr>
      <w:r>
        <w:rPr>
          <w:rFonts w:ascii="Avenir Book" w:hAnsi="Avenir Book"/>
          <w:sz w:val="18"/>
          <w:szCs w:val="18"/>
        </w:rPr>
        <w:t>Anzubieten ist die Lieferung und gebrauchsfertige Montage von WC-Trennwänden Fabrikat meta Design 40 FB. Gleichwertige Fabrikate können angeboten werden. Die Gleichwertigkeit ist anhand von ausführlichen Prospektunterlagen oder Mustern bei der Angebotsabgabe nachzuweisen.</w:t>
      </w:r>
    </w:p>
    <w:p w14:paraId="0FD99260" w14:textId="77777777" w:rsidR="00D35B00" w:rsidRDefault="00A3398F">
      <w:pPr>
        <w:pStyle w:val="EinfacherAbsatz"/>
        <w:jc w:val="both"/>
        <w:rPr>
          <w:rFonts w:ascii="Avenir Book" w:eastAsia="Avenir Book" w:hAnsi="Avenir Book" w:cs="Avenir Book"/>
          <w:sz w:val="18"/>
          <w:szCs w:val="18"/>
        </w:rPr>
      </w:pPr>
      <w:r>
        <w:rPr>
          <w:rFonts w:ascii="Avenir Book" w:hAnsi="Avenir Book"/>
          <w:sz w:val="18"/>
          <w:szCs w:val="18"/>
        </w:rPr>
        <w:t xml:space="preserve">Der Anlagentyp muß TÜV-geprüft sein und über das GS-Zeichen für geprüfte Sicherheit verfügen. </w:t>
      </w:r>
    </w:p>
    <w:p w14:paraId="28D13854" w14:textId="77777777" w:rsidR="00D35B00" w:rsidRDefault="00A3398F">
      <w:pPr>
        <w:pStyle w:val="EinfacherAbsatz"/>
        <w:jc w:val="both"/>
        <w:rPr>
          <w:rFonts w:ascii="Avenir Book" w:eastAsia="Avenir Book" w:hAnsi="Avenir Book" w:cs="Avenir Book"/>
          <w:sz w:val="18"/>
          <w:szCs w:val="18"/>
        </w:rPr>
      </w:pPr>
      <w:r>
        <w:rPr>
          <w:rFonts w:ascii="Avenir Book" w:hAnsi="Avenir Book"/>
          <w:sz w:val="18"/>
          <w:szCs w:val="18"/>
        </w:rPr>
        <w:t>Anlagen ohne gültige TÜV-GS-Prüfung sind nicht zugelassen.</w:t>
      </w:r>
    </w:p>
    <w:p w14:paraId="7D6AC4FB" w14:textId="77777777" w:rsidR="00D35B00" w:rsidRDefault="00D35B00">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0"/>
        <w:rPr>
          <w:rFonts w:ascii="Avenir Book" w:eastAsia="Avenir Book" w:hAnsi="Avenir Book" w:cs="Avenir Book"/>
          <w:sz w:val="18"/>
          <w:szCs w:val="18"/>
        </w:rPr>
      </w:pPr>
    </w:p>
    <w:p w14:paraId="0413C28E" w14:textId="77777777" w:rsidR="00D35B00" w:rsidRDefault="00A3398F">
      <w:pPr>
        <w:pStyle w:val="Standard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Avenir Book" w:eastAsia="Avenir Book" w:hAnsi="Avenir Book" w:cs="Avenir Book"/>
          <w:sz w:val="18"/>
          <w:szCs w:val="18"/>
        </w:rPr>
      </w:pPr>
      <w:r>
        <w:rPr>
          <w:rFonts w:ascii="Avenir Book" w:hAnsi="Avenir Book"/>
          <w:sz w:val="18"/>
          <w:szCs w:val="18"/>
        </w:rPr>
        <w:t>Angebotenes Fabrikat: _______________________________________   Typ:_____________________</w:t>
      </w:r>
    </w:p>
    <w:p w14:paraId="051B6E52" w14:textId="77777777" w:rsidR="00D35B00" w:rsidRDefault="00D35B00">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0"/>
        <w:rPr>
          <w:rFonts w:ascii="Avenir Medium" w:eastAsia="Avenir Medium" w:hAnsi="Avenir Medium" w:cs="Avenir Medium"/>
          <w:sz w:val="18"/>
          <w:szCs w:val="18"/>
        </w:rPr>
      </w:pPr>
    </w:p>
    <w:p w14:paraId="08640421"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360"/>
        <w:rPr>
          <w:rFonts w:ascii="Verdana" w:eastAsia="Verdana" w:hAnsi="Verdana" w:cs="Verdana"/>
          <w:sz w:val="18"/>
          <w:szCs w:val="18"/>
        </w:rPr>
      </w:pPr>
    </w:p>
    <w:p w14:paraId="7FFF0C46"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t>Anlagenhöhen</w:t>
      </w:r>
    </w:p>
    <w:p w14:paraId="7686D2A9"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 xml:space="preserve">2020 mm einschl. 150 mm Fußluft, </w:t>
      </w:r>
    </w:p>
    <w:p w14:paraId="2D4C99B4"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Durchgangshöhe 2000 mm</w:t>
      </w:r>
    </w:p>
    <w:p w14:paraId="6EB14F0D"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 xml:space="preserve">2160 mm einschl. 150 mm Fußluft, </w:t>
      </w:r>
    </w:p>
    <w:p w14:paraId="23329C90"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Durchgangshöhe 2140 mm</w:t>
      </w:r>
    </w:p>
    <w:p w14:paraId="67ACF715" w14:textId="77777777" w:rsidR="00D35B00" w:rsidRDefault="00D35B00">
      <w:pPr>
        <w:widowControl w:val="0"/>
        <w:spacing w:line="288" w:lineRule="auto"/>
        <w:rPr>
          <w:rFonts w:ascii="Avenir Heavy" w:eastAsia="Avenir Heavy" w:hAnsi="Avenir Heavy" w:cs="Avenir Heavy"/>
          <w:sz w:val="18"/>
          <w:szCs w:val="18"/>
        </w:rPr>
      </w:pPr>
    </w:p>
    <w:p w14:paraId="718FD85D"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t>Vorderfronten</w:t>
      </w:r>
    </w:p>
    <w:p w14:paraId="366C4BAA"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müssen aus 40 mm starken Spanverbundplatten, beidseits mit ca. 1 mm starken HPL-Schichtstoffplatten mit Reliefoberfläche bestehen. Die Beschichtung muss in hohem Maße kratz-, abrieb- und schlagfest sein. Die unteren Kanten müssen mit Laserkante fugenlos beschichtet sein. Andere Kanten sind nicht zugelassen. An den Seiten sind sie mit einem Echtholzanleimer zu versehen. Über die gesamte Vorderfront hat ein Aluminium-Abdeckprofil, 40 x 20 mm, zu verlaufen, das eine hohe Stabilität der Anlage zu gewährleisten hat. Wandanschlüsse sind mit Aluminium-U-Profilen 17 x 30 mm so auszuführen, dass eine Schattenfuge von 10 mm entsteht.</w:t>
      </w:r>
    </w:p>
    <w:p w14:paraId="739F978A" w14:textId="77777777" w:rsidR="00D35B00" w:rsidRDefault="00D35B00">
      <w:pPr>
        <w:widowControl w:val="0"/>
        <w:spacing w:line="288" w:lineRule="auto"/>
        <w:rPr>
          <w:rFonts w:ascii="Avenir Heavy" w:eastAsia="Avenir Heavy" w:hAnsi="Avenir Heavy" w:cs="Avenir Heavy"/>
          <w:sz w:val="18"/>
          <w:szCs w:val="18"/>
        </w:rPr>
      </w:pPr>
    </w:p>
    <w:p w14:paraId="4C8580B8"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t>Türen</w:t>
      </w:r>
    </w:p>
    <w:p w14:paraId="38A7E8CA"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müssen aus dem gleichen Material wie die Vorderfront bestehen. Sie sind als Falztüren, rechts und links mittels Echtholzanleimer, flächenbündig auszuführen. Oben und unten sind die Kanten mit Laserkante fugenlos zu beschichten. Andere Kanten sind nicht zugelassen. Eine eingefräste Gummidichtung an der Schlossseite muss ein geräuscharmes Schließen gewährleisten.</w:t>
      </w:r>
    </w:p>
    <w:p w14:paraId="1C9A4DF9" w14:textId="77777777" w:rsidR="00D35B00" w:rsidRDefault="00D35B00">
      <w:pPr>
        <w:widowControl w:val="0"/>
        <w:spacing w:line="288" w:lineRule="auto"/>
        <w:rPr>
          <w:rFonts w:ascii="Avenir Heavy" w:eastAsia="Avenir Heavy" w:hAnsi="Avenir Heavy" w:cs="Avenir Heavy"/>
          <w:sz w:val="18"/>
          <w:szCs w:val="18"/>
        </w:rPr>
      </w:pPr>
    </w:p>
    <w:p w14:paraId="66AE12F6"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t>Trennwände</w:t>
      </w:r>
    </w:p>
    <w:p w14:paraId="3F1A487A"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aus 30 mm melaminharzbeschichteter Vollspanplatte. Die Kanten sind umlaufend mit Laserkante fugenlos zu beschichten. Andere Kanten sind nicht zugelassen. An Wand und Vorderfront ist die Trennwand mit einem Aluminium-U-Profil, 17 x 30 mm, zu befestigten.</w:t>
      </w:r>
    </w:p>
    <w:p w14:paraId="6E5B3361" w14:textId="77777777" w:rsidR="00D35B00" w:rsidRDefault="00D35B00">
      <w:pPr>
        <w:widowControl w:val="0"/>
        <w:spacing w:line="288" w:lineRule="auto"/>
        <w:rPr>
          <w:rFonts w:ascii="Avenir Heavy" w:eastAsia="Avenir Heavy" w:hAnsi="Avenir Heavy" w:cs="Avenir Heavy"/>
          <w:sz w:val="18"/>
          <w:szCs w:val="18"/>
        </w:rPr>
      </w:pPr>
    </w:p>
    <w:p w14:paraId="3BCEFFE2"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t>Stützfüße</w:t>
      </w:r>
    </w:p>
    <w:p w14:paraId="0F3B4D75"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Aluminiumrohre, 20 mm stark, mit trittfesten Nylonrosetten. Die Füße müssen höhenverstellbar und unsichtbar im Boden befestigt sein. Sie sind 50 mm tief in die Vorderfront einzulassen.</w:t>
      </w:r>
    </w:p>
    <w:p w14:paraId="71173880" w14:textId="77777777" w:rsidR="00D35B00" w:rsidRDefault="00D35B00">
      <w:pPr>
        <w:widowControl w:val="0"/>
        <w:spacing w:line="288" w:lineRule="auto"/>
        <w:rPr>
          <w:rFonts w:ascii="Avenir Heavy" w:eastAsia="Avenir Heavy" w:hAnsi="Avenir Heavy" w:cs="Avenir Heavy"/>
          <w:sz w:val="18"/>
          <w:szCs w:val="18"/>
        </w:rPr>
      </w:pPr>
    </w:p>
    <w:p w14:paraId="22DF6CC7"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t>Beschläge</w:t>
      </w:r>
    </w:p>
    <w:p w14:paraId="705CE5E2" w14:textId="77777777" w:rsidR="00B429C1" w:rsidRPr="00B429C1" w:rsidRDefault="00B429C1" w:rsidP="00B429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B429C1">
        <w:rPr>
          <w:rFonts w:ascii="Avenir Book" w:hAnsi="Avenir Book" w:cs="Avenir Book"/>
          <w:sz w:val="18"/>
          <w:szCs w:val="18"/>
          <w14:textOutline w14:w="0" w14:cap="rnd" w14:cmpd="sng" w14:algn="ctr">
            <w14:noFill/>
            <w14:prstDash w14:val="solid"/>
            <w14:bevel/>
          </w14:textOutline>
        </w:rPr>
        <w:t xml:space="preserve">Ein verdeckt liegendes Bandsystem </w:t>
      </w:r>
      <w:r w:rsidR="00911A61">
        <w:rPr>
          <w:rFonts w:ascii="Avenir Book" w:hAnsi="Avenir Book" w:cs="Avenir Book"/>
          <w:sz w:val="18"/>
          <w:szCs w:val="18"/>
          <w14:textOutline w14:w="0" w14:cap="rnd" w14:cmpd="sng" w14:algn="ctr">
            <w14:noFill/>
            <w14:prstDash w14:val="solid"/>
            <w14:bevel/>
          </w14:textOutline>
        </w:rPr>
        <w:t xml:space="preserve">aus Aluminium </w:t>
      </w:r>
      <w:r w:rsidRPr="00B429C1">
        <w:rPr>
          <w:rFonts w:ascii="Avenir Book" w:hAnsi="Avenir Book" w:cs="Avenir Book"/>
          <w:sz w:val="18"/>
          <w:szCs w:val="18"/>
          <w14:textOutline w14:w="0" w14:cap="rnd" w14:cmpd="sng" w14:algn="ctr">
            <w14:noFill/>
            <w14:prstDash w14:val="solid"/>
            <w14:bevel/>
          </w14:textOutline>
        </w:rPr>
        <w:t>muss ohne Mehrpreis lieferbar sein.</w:t>
      </w:r>
    </w:p>
    <w:p w14:paraId="36EBF5E7" w14:textId="77777777" w:rsidR="00D35B00" w:rsidRDefault="00A3398F">
      <w:pPr>
        <w:widowControl w:val="0"/>
        <w:spacing w:line="288" w:lineRule="auto"/>
        <w:rPr>
          <w:rFonts w:ascii="Avenir Heavy" w:eastAsia="Avenir Heavy" w:hAnsi="Avenir Heavy" w:cs="Avenir Heavy"/>
          <w:sz w:val="18"/>
          <w:szCs w:val="18"/>
        </w:rPr>
      </w:pPr>
      <w:r>
        <w:rPr>
          <w:rFonts w:ascii="Avenir Book" w:hAnsi="Avenir Book"/>
          <w:sz w:val="18"/>
          <w:szCs w:val="18"/>
        </w:rPr>
        <w:t xml:space="preserve">Nylon-U-Form-Drücker 23 mm stark nach DIN 18255 gefertigt. 20 mm Drücker werden nicht akzeptiert. Innen Rosette mit Riegelolive, außen Schauscheibe rot-weiß mit Notentriegelung. Einsteckschloss mit Falle, Riegel und abgerundetem 20 mm Stulp. </w:t>
      </w:r>
    </w:p>
    <w:p w14:paraId="154580DA" w14:textId="77777777" w:rsidR="00D35B00" w:rsidRDefault="00D35B00">
      <w:pPr>
        <w:widowControl w:val="0"/>
        <w:spacing w:line="288" w:lineRule="auto"/>
        <w:rPr>
          <w:rFonts w:ascii="Avenir Heavy" w:eastAsia="Avenir Heavy" w:hAnsi="Avenir Heavy" w:cs="Avenir Heavy"/>
          <w:sz w:val="18"/>
          <w:szCs w:val="18"/>
        </w:rPr>
      </w:pPr>
    </w:p>
    <w:p w14:paraId="266CEE2F"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t>Zubehör</w:t>
      </w:r>
    </w:p>
    <w:p w14:paraId="3BFA4363"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 xml:space="preserve">Je WC-Kabine sind ein Nylon-Kleiderhaken und ein Türpuffer mitzuliefern und zu montieren. </w:t>
      </w:r>
    </w:p>
    <w:p w14:paraId="0AF7FD4B"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Die Befestigung hat verdeckt zu erfolgen.</w:t>
      </w:r>
    </w:p>
    <w:p w14:paraId="66BCCEEE" w14:textId="77777777" w:rsidR="00D35B00" w:rsidRDefault="00D35B00">
      <w:pPr>
        <w:widowControl w:val="0"/>
        <w:spacing w:line="288" w:lineRule="auto"/>
        <w:rPr>
          <w:rFonts w:ascii="Avenir Heavy" w:eastAsia="Avenir Heavy" w:hAnsi="Avenir Heavy" w:cs="Avenir Heavy"/>
          <w:sz w:val="18"/>
          <w:szCs w:val="18"/>
        </w:rPr>
      </w:pPr>
    </w:p>
    <w:p w14:paraId="745B7280"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lastRenderedPageBreak/>
        <w:t>Profile</w:t>
      </w:r>
    </w:p>
    <w:p w14:paraId="734483DF"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 xml:space="preserve">Müssen eloxiert oder pulverbeschichtet in mindestens 7 Farben ohne Mehrpreis zur Verfügung stehen. </w:t>
      </w:r>
    </w:p>
    <w:p w14:paraId="2683E718"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Schamwandhalter nur pulverbeschichtet.</w:t>
      </w:r>
    </w:p>
    <w:p w14:paraId="2D45388B" w14:textId="77777777" w:rsidR="00D35B00" w:rsidRDefault="00D35B00">
      <w:pPr>
        <w:widowControl w:val="0"/>
        <w:spacing w:line="288" w:lineRule="auto"/>
        <w:rPr>
          <w:rFonts w:ascii="Avenir Heavy" w:eastAsia="Avenir Heavy" w:hAnsi="Avenir Heavy" w:cs="Avenir Heavy"/>
          <w:sz w:val="18"/>
          <w:szCs w:val="18"/>
        </w:rPr>
      </w:pPr>
    </w:p>
    <w:p w14:paraId="53970882"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t>Farben Platten</w:t>
      </w:r>
    </w:p>
    <w:p w14:paraId="642E3F29"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 xml:space="preserve">mindestens 12 Farben ohne Mehrpreis. </w:t>
      </w:r>
    </w:p>
    <w:p w14:paraId="5D3A033A" w14:textId="77777777" w:rsidR="00D35B00" w:rsidRDefault="00D35B00">
      <w:pPr>
        <w:widowControl w:val="0"/>
        <w:spacing w:line="288" w:lineRule="auto"/>
        <w:rPr>
          <w:rFonts w:ascii="Avenir Heavy" w:eastAsia="Avenir Heavy" w:hAnsi="Avenir Heavy" w:cs="Avenir Heavy"/>
          <w:sz w:val="18"/>
          <w:szCs w:val="18"/>
        </w:rPr>
      </w:pPr>
    </w:p>
    <w:p w14:paraId="159AA12A"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t>Farben Nylonteile</w:t>
      </w:r>
    </w:p>
    <w:p w14:paraId="68257A9C"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mindestens 7 Farben ohne Mehrpreis.</w:t>
      </w:r>
    </w:p>
    <w:p w14:paraId="00DD8EEA" w14:textId="77777777" w:rsidR="00D35B00" w:rsidRDefault="00D35B00">
      <w:pPr>
        <w:widowControl w:val="0"/>
        <w:spacing w:line="288" w:lineRule="auto"/>
        <w:rPr>
          <w:rFonts w:ascii="Avenir Heavy" w:eastAsia="Avenir Heavy" w:hAnsi="Avenir Heavy" w:cs="Avenir Heavy"/>
          <w:sz w:val="18"/>
          <w:szCs w:val="18"/>
        </w:rPr>
      </w:pPr>
    </w:p>
    <w:p w14:paraId="4EC04B1F" w14:textId="77777777" w:rsidR="00D35B00" w:rsidRDefault="00D35B00">
      <w:pPr>
        <w:widowControl w:val="0"/>
        <w:spacing w:line="288" w:lineRule="auto"/>
        <w:rPr>
          <w:rFonts w:ascii="Avenir Heavy" w:eastAsia="Avenir Heavy" w:hAnsi="Avenir Heavy" w:cs="Avenir Heavy"/>
          <w:sz w:val="18"/>
          <w:szCs w:val="18"/>
        </w:rPr>
      </w:pPr>
    </w:p>
    <w:p w14:paraId="366B7080"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lack" w:hAnsi="Avenir Black" w:cs="Avenir Black"/>
          <w:sz w:val="18"/>
          <w:szCs w:val="18"/>
          <w14:textOutline w14:w="0" w14:cap="rnd" w14:cmpd="sng" w14:algn="ctr">
            <w14:noFill/>
            <w14:prstDash w14:val="solid"/>
            <w14:bevel/>
          </w14:textOutline>
        </w:rPr>
        <w:t>Schamwände wandhängend</w:t>
      </w:r>
    </w:p>
    <w:p w14:paraId="52C7A96D"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Maße: 400 x 900 mm</w:t>
      </w:r>
    </w:p>
    <w:p w14:paraId="50BBAD03"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Wandanschluss mit zwei Schamwandhaltern aus Aluminium</w:t>
      </w:r>
      <w:r w:rsidRPr="003B11BE">
        <w:rPr>
          <w:rFonts w:ascii="Avenir Book" w:hAnsi="Avenir Book" w:cs="Avenir Book"/>
          <w:spacing w:val="-4"/>
          <w:w w:val="97"/>
          <w:sz w:val="18"/>
          <w:szCs w:val="18"/>
          <w14:textOutline w14:w="0" w14:cap="rnd" w14:cmpd="sng" w14:algn="ctr">
            <w14:noFill/>
            <w14:prstDash w14:val="solid"/>
            <w14:bevel/>
          </w14:textOutline>
        </w:rPr>
        <w:t xml:space="preserve">. </w:t>
      </w:r>
    </w:p>
    <w:p w14:paraId="4AE933F1"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lack" w:hAnsi="Avenir Black" w:cs="Avenir Black"/>
          <w:w w:val="97"/>
          <w:sz w:val="18"/>
          <w:szCs w:val="18"/>
          <w14:textOutline w14:w="0" w14:cap="rnd" w14:cmpd="sng" w14:algn="ctr">
            <w14:noFill/>
            <w14:prstDash w14:val="solid"/>
            <w14:bevel/>
          </w14:textOutline>
        </w:rPr>
        <w:t>Ausführung in 30 mm:</w:t>
      </w:r>
      <w:r w:rsidRPr="003B11BE">
        <w:rPr>
          <w:rFonts w:ascii="Avenir Book" w:hAnsi="Avenir Book" w:cs="Avenir Book"/>
          <w:w w:val="97"/>
          <w:sz w:val="18"/>
          <w:szCs w:val="18"/>
          <w14:textOutline w14:w="0" w14:cap="rnd" w14:cmpd="sng" w14:algn="ctr">
            <w14:noFill/>
            <w14:prstDash w14:val="solid"/>
            <w14:bevel/>
          </w14:textOutline>
        </w:rPr>
        <w:t xml:space="preserve"> </w:t>
      </w:r>
      <w:r w:rsidRPr="003B11BE">
        <w:rPr>
          <w:rFonts w:ascii="Avenir Book" w:hAnsi="Avenir Book" w:cs="Avenir Book"/>
          <w:sz w:val="18"/>
          <w:szCs w:val="18"/>
          <w14:textOutline w14:w="0" w14:cap="rnd" w14:cmpd="sng" w14:algn="ctr">
            <w14:noFill/>
            <w14:prstDash w14:val="solid"/>
            <w14:bevel/>
          </w14:textOutline>
        </w:rPr>
        <w:t xml:space="preserve">müssen aus 30 mm </w:t>
      </w:r>
    </w:p>
    <w:p w14:paraId="6F7A74F2"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 xml:space="preserve">melaminharzbeschichteter Vollspanplatte bestehen. </w:t>
      </w:r>
    </w:p>
    <w:p w14:paraId="47E5644B"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Alle sichtbaren Kanten sind mit Laserkante fugenlos zu beschichten. Andere Kanten sind nicht zugelassen.</w:t>
      </w:r>
    </w:p>
    <w:p w14:paraId="46457F2A"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p>
    <w:p w14:paraId="732C5A00"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lack" w:hAnsi="Avenir Black" w:cs="Avenir Black"/>
          <w:w w:val="97"/>
          <w:sz w:val="18"/>
          <w:szCs w:val="18"/>
          <w14:textOutline w14:w="0" w14:cap="rnd" w14:cmpd="sng" w14:algn="ctr">
            <w14:noFill/>
            <w14:prstDash w14:val="solid"/>
            <w14:bevel/>
          </w14:textOutline>
        </w:rPr>
        <w:t>Ausführung in Glas:</w:t>
      </w:r>
      <w:r w:rsidRPr="003B11BE">
        <w:rPr>
          <w:rFonts w:ascii="Avenir Book" w:hAnsi="Avenir Book" w:cs="Avenir Book"/>
          <w:w w:val="97"/>
          <w:sz w:val="18"/>
          <w:szCs w:val="18"/>
          <w14:textOutline w14:w="0" w14:cap="rnd" w14:cmpd="sng" w14:algn="ctr">
            <w14:noFill/>
            <w14:prstDash w14:val="solid"/>
            <w14:bevel/>
          </w14:textOutline>
        </w:rPr>
        <w:t xml:space="preserve"> müssen aus zwei VSG-Platten</w:t>
      </w:r>
      <w:r w:rsidRPr="003B11BE">
        <w:rPr>
          <w:rFonts w:ascii="Avenir Book" w:hAnsi="Avenir Book" w:cs="Avenir Book"/>
          <w:sz w:val="18"/>
          <w:szCs w:val="18"/>
          <w14:textOutline w14:w="0" w14:cap="rnd" w14:cmpd="sng" w14:algn="ctr">
            <w14:noFill/>
            <w14:prstDash w14:val="solid"/>
            <w14:bevel/>
          </w14:textOutline>
        </w:rPr>
        <w:t xml:space="preserve"> mit eingeklebter, matter Folie bestehen.</w:t>
      </w:r>
    </w:p>
    <w:p w14:paraId="0785B9D9"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Wandanschluss mit vier Schamwandhaltern aus Edelstahl.</w:t>
      </w:r>
    </w:p>
    <w:p w14:paraId="30377973"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p>
    <w:p w14:paraId="5B3AEC6B"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lack" w:hAnsi="Avenir Black" w:cs="Avenir Black"/>
          <w:sz w:val="18"/>
          <w:szCs w:val="18"/>
          <w14:textOutline w14:w="0" w14:cap="rnd" w14:cmpd="sng" w14:algn="ctr">
            <w14:noFill/>
            <w14:prstDash w14:val="solid"/>
            <w14:bevel/>
          </w14:textOutline>
        </w:rPr>
        <w:t>Schamwände stehend</w:t>
      </w:r>
    </w:p>
    <w:p w14:paraId="7E8CB52F"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Maße: 500 x 1850 mm</w:t>
      </w:r>
    </w:p>
    <w:p w14:paraId="770FD6FD"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lack" w:hAnsi="Avenir Black" w:cs="Avenir Black"/>
          <w:w w:val="97"/>
          <w:sz w:val="18"/>
          <w:szCs w:val="18"/>
          <w14:textOutline w14:w="0" w14:cap="rnd" w14:cmpd="sng" w14:algn="ctr">
            <w14:noFill/>
            <w14:prstDash w14:val="solid"/>
            <w14:bevel/>
          </w14:textOutline>
        </w:rPr>
        <w:t>Ausführung in 30 mm:</w:t>
      </w:r>
      <w:r w:rsidRPr="003B11BE">
        <w:rPr>
          <w:rFonts w:ascii="Avenir Book" w:hAnsi="Avenir Book" w:cs="Avenir Book"/>
          <w:w w:val="97"/>
          <w:sz w:val="18"/>
          <w:szCs w:val="18"/>
          <w14:textOutline w14:w="0" w14:cap="rnd" w14:cmpd="sng" w14:algn="ctr">
            <w14:noFill/>
            <w14:prstDash w14:val="solid"/>
            <w14:bevel/>
          </w14:textOutline>
        </w:rPr>
        <w:t xml:space="preserve"> </w:t>
      </w:r>
      <w:r w:rsidRPr="003B11BE">
        <w:rPr>
          <w:rFonts w:ascii="Avenir Book" w:hAnsi="Avenir Book" w:cs="Avenir Book"/>
          <w:sz w:val="18"/>
          <w:szCs w:val="18"/>
          <w14:textOutline w14:w="0" w14:cap="rnd" w14:cmpd="sng" w14:algn="ctr">
            <w14:noFill/>
            <w14:prstDash w14:val="solid"/>
            <w14:bevel/>
          </w14:textOutline>
        </w:rPr>
        <w:t xml:space="preserve">müssen aus 30 mm </w:t>
      </w:r>
    </w:p>
    <w:p w14:paraId="35B79F1F"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 xml:space="preserve">melaminharzbeschichteter Vollspanplatte bestehen. </w:t>
      </w:r>
    </w:p>
    <w:p w14:paraId="606041CD"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 xml:space="preserve">Alle sichtbaren Kanten sind mit Laserkante fugenlos zu </w:t>
      </w:r>
    </w:p>
    <w:p w14:paraId="67C931A2"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beschichten. Andere Kanten sind nicht zugelassen.</w:t>
      </w:r>
    </w:p>
    <w:p w14:paraId="2C81FDBA" w14:textId="77777777" w:rsidR="003B11BE"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 xml:space="preserve">Wandanschluss mit zwei Schamwandhaltern aus Aluminium. </w:t>
      </w:r>
      <w:r w:rsidRPr="003B11BE">
        <w:rPr>
          <w:rFonts w:ascii="Avenir Book" w:hAnsi="Avenir Book" w:cs="Avenir Book"/>
          <w:w w:val="97"/>
          <w:sz w:val="18"/>
          <w:szCs w:val="18"/>
          <w14:textOutline w14:w="0" w14:cap="rnd" w14:cmpd="sng" w14:algn="ctr">
            <w14:noFill/>
            <w14:prstDash w14:val="solid"/>
            <w14:bevel/>
          </w14:textOutline>
        </w:rPr>
        <w:t>Unten ist die Wand mit einem Stützfuß am Boden</w:t>
      </w:r>
      <w:r w:rsidRPr="003B11BE">
        <w:rPr>
          <w:rFonts w:ascii="Avenir Book" w:hAnsi="Avenir Book" w:cs="Avenir Book"/>
          <w:sz w:val="18"/>
          <w:szCs w:val="18"/>
          <w14:textOutline w14:w="0" w14:cap="rnd" w14:cmpd="sng" w14:algn="ctr">
            <w14:noFill/>
            <w14:prstDash w14:val="solid"/>
            <w14:bevel/>
          </w14:textOutline>
        </w:rPr>
        <w:t xml:space="preserve"> zu </w:t>
      </w:r>
    </w:p>
    <w:p w14:paraId="7527C734" w14:textId="7B7FBCF9" w:rsidR="00D35B00" w:rsidRPr="003B11BE" w:rsidRDefault="003B11BE" w:rsidP="003B11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rPr>
          <w:rFonts w:ascii="Avenir Book" w:hAnsi="Avenir Book" w:cs="Avenir Book"/>
          <w:sz w:val="18"/>
          <w:szCs w:val="18"/>
          <w14:textOutline w14:w="0" w14:cap="rnd" w14:cmpd="sng" w14:algn="ctr">
            <w14:noFill/>
            <w14:prstDash w14:val="solid"/>
            <w14:bevel/>
          </w14:textOutline>
        </w:rPr>
      </w:pPr>
      <w:r w:rsidRPr="003B11BE">
        <w:rPr>
          <w:rFonts w:ascii="Avenir Book" w:hAnsi="Avenir Book" w:cs="Avenir Book"/>
          <w:sz w:val="18"/>
          <w:szCs w:val="18"/>
          <w14:textOutline w14:w="0" w14:cap="rnd" w14:cmpd="sng" w14:algn="ctr">
            <w14:noFill/>
            <w14:prstDash w14:val="solid"/>
            <w14:bevel/>
          </w14:textOutline>
        </w:rPr>
        <w:t>befestigen.</w:t>
      </w:r>
    </w:p>
    <w:p w14:paraId="1212029D" w14:textId="77777777" w:rsidR="00D35B00" w:rsidRDefault="00D35B00">
      <w:pPr>
        <w:widowControl w:val="0"/>
        <w:spacing w:line="288" w:lineRule="auto"/>
        <w:rPr>
          <w:rFonts w:ascii="Avenir Book" w:eastAsia="Avenir Book" w:hAnsi="Avenir Book" w:cs="Avenir Book"/>
          <w:sz w:val="18"/>
          <w:szCs w:val="18"/>
        </w:rPr>
      </w:pPr>
    </w:p>
    <w:p w14:paraId="57FB0A17" w14:textId="77777777" w:rsidR="00D35B00" w:rsidRDefault="00D35B00">
      <w:pPr>
        <w:widowControl w:val="0"/>
        <w:spacing w:line="288" w:lineRule="auto"/>
        <w:rPr>
          <w:rFonts w:ascii="Avenir Book" w:eastAsia="Avenir Book" w:hAnsi="Avenir Book" w:cs="Avenir Book"/>
          <w:sz w:val="18"/>
          <w:szCs w:val="18"/>
        </w:rPr>
      </w:pPr>
    </w:p>
    <w:p w14:paraId="54BEF204" w14:textId="77777777" w:rsidR="00D35B00" w:rsidRDefault="00D35B00">
      <w:pPr>
        <w:widowControl w:val="0"/>
        <w:spacing w:line="288" w:lineRule="auto"/>
        <w:rPr>
          <w:rFonts w:ascii="Avenir Heavy" w:eastAsia="Avenir Heavy" w:hAnsi="Avenir Heavy" w:cs="Avenir Heavy"/>
          <w:sz w:val="18"/>
          <w:szCs w:val="18"/>
        </w:rPr>
      </w:pPr>
    </w:p>
    <w:p w14:paraId="3C575F3E" w14:textId="77777777" w:rsidR="00D35B00" w:rsidRDefault="00A3398F">
      <w:pPr>
        <w:widowControl w:val="0"/>
        <w:spacing w:line="288" w:lineRule="auto"/>
        <w:rPr>
          <w:rFonts w:ascii="Avenir Heavy" w:eastAsia="Avenir Heavy" w:hAnsi="Avenir Heavy" w:cs="Avenir Heavy"/>
          <w:sz w:val="18"/>
          <w:szCs w:val="18"/>
        </w:rPr>
      </w:pPr>
      <w:r>
        <w:rPr>
          <w:rFonts w:ascii="Avenir Heavy" w:hAnsi="Avenir Heavy"/>
          <w:sz w:val="18"/>
          <w:szCs w:val="18"/>
        </w:rPr>
        <w:t>Umweltschutz</w:t>
      </w:r>
    </w:p>
    <w:p w14:paraId="7EED948D" w14:textId="77777777" w:rsidR="00D35B00" w:rsidRDefault="00A3398F">
      <w:pPr>
        <w:widowControl w:val="0"/>
        <w:spacing w:line="288" w:lineRule="auto"/>
        <w:rPr>
          <w:rFonts w:ascii="Avenir Book" w:eastAsia="Avenir Book" w:hAnsi="Avenir Book" w:cs="Avenir Book"/>
          <w:sz w:val="18"/>
          <w:szCs w:val="18"/>
        </w:rPr>
      </w:pPr>
      <w:r>
        <w:rPr>
          <w:rFonts w:ascii="Avenir Book" w:hAnsi="Avenir Book"/>
          <w:sz w:val="18"/>
          <w:szCs w:val="18"/>
        </w:rPr>
        <w:t>Es dürfen keine PVC- oder asbesthaltigen Stoffe verwendet werden.</w:t>
      </w:r>
    </w:p>
    <w:p w14:paraId="7B68ECEA" w14:textId="77777777" w:rsidR="00D35B00" w:rsidRDefault="00D35B00">
      <w:pPr>
        <w:widowControl w:val="0"/>
        <w:spacing w:line="288" w:lineRule="auto"/>
        <w:rPr>
          <w:rFonts w:ascii="Avenir Black" w:eastAsia="Avenir Black" w:hAnsi="Avenir Black" w:cs="Avenir Black"/>
          <w:sz w:val="18"/>
          <w:szCs w:val="18"/>
        </w:rPr>
      </w:pPr>
    </w:p>
    <w:p w14:paraId="0355CB6A" w14:textId="77777777" w:rsidR="00D35B00" w:rsidRDefault="00D35B00">
      <w:pPr>
        <w:pStyle w:val="Textkrpe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jc w:val="left"/>
      </w:pPr>
    </w:p>
    <w:p w14:paraId="0D696579"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Verdana" w:eastAsia="Verdana" w:hAnsi="Verdana" w:cs="Verdana"/>
          <w:sz w:val="18"/>
          <w:szCs w:val="18"/>
        </w:rPr>
      </w:pPr>
    </w:p>
    <w:p w14:paraId="1F667CC5"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Avenir Book" w:eastAsia="Avenir Book" w:hAnsi="Avenir Book" w:cs="Avenir Book"/>
          <w:sz w:val="18"/>
          <w:szCs w:val="18"/>
        </w:rPr>
      </w:pPr>
      <w:r>
        <w:rPr>
          <w:rFonts w:ascii="Avenir Book" w:hAnsi="Avenir Book"/>
          <w:sz w:val="18"/>
          <w:szCs w:val="18"/>
        </w:rPr>
        <w:t>meta Trennwandanlagen GmbH &amp; Co. KG · Metastraße 2 · 56579 Rengsdorf</w:t>
      </w:r>
    </w:p>
    <w:p w14:paraId="39CD52AE"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Avenir Book" w:eastAsia="Avenir Book" w:hAnsi="Avenir Book" w:cs="Avenir Book"/>
          <w:sz w:val="18"/>
          <w:szCs w:val="18"/>
        </w:rPr>
      </w:pPr>
      <w:r>
        <w:rPr>
          <w:rFonts w:ascii="Avenir Book" w:hAnsi="Avenir Book"/>
          <w:sz w:val="18"/>
          <w:szCs w:val="18"/>
        </w:rPr>
        <w:t>Tel. 0 26 34 / 66-0 · Fax 0 26 34 / 66 450</w:t>
      </w:r>
    </w:p>
    <w:p w14:paraId="14E9B122"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Fonts w:ascii="Avenir Book" w:hAnsi="Avenir Book"/>
          <w:sz w:val="18"/>
          <w:szCs w:val="18"/>
        </w:rPr>
        <w:t xml:space="preserve">E-mail: info@meta.de · Internet: </w:t>
      </w:r>
      <w:hyperlink r:id="rId7" w:history="1">
        <w:r>
          <w:rPr>
            <w:rStyle w:val="Hyperlink0"/>
          </w:rPr>
          <w:t>www.meta.de</w:t>
        </w:r>
      </w:hyperlink>
    </w:p>
    <w:p w14:paraId="643D299C"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197231B9"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4CEA36D6" w14:textId="51AD9669" w:rsidR="00D35B00" w:rsidRDefault="007A003A">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hAnsi="Avenir Book"/>
          <w:sz w:val="18"/>
          <w:szCs w:val="18"/>
        </w:rPr>
        <w:t>0</w:t>
      </w:r>
      <w:r w:rsidR="003B11BE">
        <w:rPr>
          <w:rStyle w:val="Ohne"/>
          <w:rFonts w:ascii="Avenir Book" w:hAnsi="Avenir Book"/>
          <w:sz w:val="18"/>
          <w:szCs w:val="18"/>
        </w:rPr>
        <w:t>8</w:t>
      </w:r>
      <w:r w:rsidR="002933EC">
        <w:rPr>
          <w:rStyle w:val="Ohne"/>
          <w:rFonts w:ascii="Avenir Book" w:hAnsi="Avenir Book"/>
          <w:sz w:val="18"/>
          <w:szCs w:val="18"/>
        </w:rPr>
        <w:t>/2</w:t>
      </w:r>
      <w:r w:rsidR="003B11BE">
        <w:rPr>
          <w:rStyle w:val="Ohne"/>
          <w:rFonts w:ascii="Avenir Book" w:hAnsi="Avenir Book"/>
          <w:sz w:val="18"/>
          <w:szCs w:val="18"/>
        </w:rPr>
        <w:t>3</w:t>
      </w:r>
    </w:p>
    <w:p w14:paraId="50468529"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3C6F526E"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15BA2C51"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2242D78D"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7953F192"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24675478"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2B203EC3"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0F14770A"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1F2776F4"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480B2A95"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6F6D7BF4"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56393A13"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6C75BD3F"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7BEA0BA0"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5CCCEF23"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3CFEEEDA"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Verdana" w:eastAsia="Verdana" w:hAnsi="Verdana" w:cs="Verdana"/>
          <w:sz w:val="18"/>
          <w:szCs w:val="18"/>
        </w:rPr>
      </w:pPr>
    </w:p>
    <w:p w14:paraId="1B1DF292"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Verdana" w:eastAsia="Verdana" w:hAnsi="Verdana" w:cs="Verdana"/>
          <w:sz w:val="18"/>
          <w:szCs w:val="18"/>
        </w:rPr>
      </w:pPr>
    </w:p>
    <w:p w14:paraId="66EF888E" w14:textId="77777777" w:rsidR="00D35B00" w:rsidRDefault="00A3398F">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lack" w:eastAsia="Avenir Black" w:hAnsi="Avenir Black" w:cs="Avenir Black"/>
          <w:sz w:val="18"/>
          <w:szCs w:val="18"/>
        </w:rPr>
      </w:pPr>
      <w:r>
        <w:rPr>
          <w:rStyle w:val="Ohne"/>
          <w:rFonts w:ascii="Avenir Black" w:hAnsi="Avenir Black"/>
          <w:sz w:val="18"/>
          <w:szCs w:val="18"/>
        </w:rPr>
        <w:t>Beispiel Leistungsverzeichnis</w:t>
      </w:r>
    </w:p>
    <w:p w14:paraId="0E568E4C"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Medium" w:eastAsia="Avenir Medium" w:hAnsi="Avenir Medium" w:cs="Avenir Medium"/>
          <w:sz w:val="18"/>
          <w:szCs w:val="18"/>
        </w:rPr>
      </w:pPr>
    </w:p>
    <w:p w14:paraId="299DC3DD"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hAnsi="Avenir Book"/>
          <w:sz w:val="18"/>
          <w:szCs w:val="18"/>
        </w:rPr>
        <w:t>Pos.</w:t>
      </w:r>
      <w:r>
        <w:rPr>
          <w:rStyle w:val="Ohne"/>
          <w:rFonts w:ascii="Avenir Book" w:hAnsi="Avenir Book"/>
          <w:sz w:val="18"/>
          <w:szCs w:val="18"/>
        </w:rPr>
        <w:tab/>
      </w:r>
      <w:r>
        <w:rPr>
          <w:rStyle w:val="Ohne"/>
          <w:rFonts w:ascii="Avenir Book" w:hAnsi="Avenir Book"/>
          <w:sz w:val="18"/>
          <w:szCs w:val="18"/>
        </w:rPr>
        <w:tab/>
        <w:t>Beschreibung</w:t>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t>EP</w:t>
      </w:r>
      <w:r>
        <w:rPr>
          <w:rStyle w:val="Ohne"/>
          <w:rFonts w:ascii="Avenir Book" w:hAnsi="Avenir Book"/>
          <w:sz w:val="18"/>
          <w:szCs w:val="18"/>
        </w:rPr>
        <w:tab/>
      </w:r>
      <w:r>
        <w:rPr>
          <w:rStyle w:val="Ohne"/>
          <w:rFonts w:ascii="Avenir Book" w:hAnsi="Avenir Book"/>
          <w:sz w:val="18"/>
          <w:szCs w:val="18"/>
        </w:rPr>
        <w:tab/>
        <w:t>GP</w:t>
      </w:r>
    </w:p>
    <w:p w14:paraId="246FCF5A"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70726FE8"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hAnsi="Avenir Book"/>
          <w:sz w:val="18"/>
          <w:szCs w:val="18"/>
        </w:rPr>
        <w:t>01.001</w:t>
      </w:r>
      <w:r>
        <w:rPr>
          <w:rStyle w:val="Ohne"/>
          <w:rFonts w:ascii="Avenir Book" w:hAnsi="Avenir Book"/>
          <w:sz w:val="18"/>
          <w:szCs w:val="18"/>
        </w:rPr>
        <w:tab/>
      </w:r>
      <w:r>
        <w:rPr>
          <w:rStyle w:val="Ohne"/>
          <w:rFonts w:ascii="Avenir Book" w:hAnsi="Avenir Book"/>
          <w:sz w:val="18"/>
          <w:szCs w:val="18"/>
        </w:rPr>
        <w:tab/>
        <w:t xml:space="preserve">WC-Herren / EG </w:t>
      </w:r>
    </w:p>
    <w:p w14:paraId="713C0AAB"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t>2 St</w:t>
      </w:r>
      <w:r>
        <w:rPr>
          <w:rStyle w:val="Ohne"/>
          <w:rFonts w:ascii="Avenir Book" w:hAnsi="Avenir Book"/>
          <w:sz w:val="18"/>
          <w:szCs w:val="18"/>
        </w:rPr>
        <w:t>ück WC-Kabinenanlage bestehend aus:</w:t>
      </w:r>
    </w:p>
    <w:p w14:paraId="277237D6"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63D4CE01"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t>1 x Vorderfront ca. 2100 mm lang</w:t>
      </w:r>
    </w:p>
    <w:p w14:paraId="75EFDE37"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t>2 x T</w:t>
      </w:r>
      <w:r>
        <w:rPr>
          <w:rStyle w:val="Ohne"/>
          <w:rFonts w:ascii="Avenir Book" w:hAnsi="Avenir Book"/>
          <w:sz w:val="18"/>
          <w:szCs w:val="18"/>
        </w:rPr>
        <w:t>üren ca. 600 mm breit</w:t>
      </w:r>
    </w:p>
    <w:p w14:paraId="0E2CECBA"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t>1 x Trennwand ca. 1500 mm lang</w:t>
      </w:r>
    </w:p>
    <w:p w14:paraId="6C826213"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60F9702E"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t>Komplett mit Verriegelung und Zubeh</w:t>
      </w:r>
      <w:r>
        <w:rPr>
          <w:rStyle w:val="Ohne"/>
          <w:rFonts w:ascii="Avenir Book" w:hAnsi="Avenir Book"/>
          <w:sz w:val="18"/>
          <w:szCs w:val="18"/>
        </w:rPr>
        <w:t>ör wie Vorbeschrieb</w:t>
      </w:r>
      <w:r>
        <w:rPr>
          <w:rStyle w:val="Ohne"/>
          <w:rFonts w:ascii="Avenir Book" w:hAnsi="Avenir Book"/>
          <w:sz w:val="18"/>
          <w:szCs w:val="18"/>
        </w:rPr>
        <w:tab/>
      </w:r>
      <w:r>
        <w:rPr>
          <w:rStyle w:val="Ohne"/>
          <w:rFonts w:ascii="Avenir Book" w:hAnsi="Avenir Book"/>
          <w:sz w:val="18"/>
          <w:szCs w:val="18"/>
        </w:rPr>
        <w:tab/>
        <w:t xml:space="preserve">_________ </w:t>
      </w:r>
      <w:r>
        <w:rPr>
          <w:rStyle w:val="Ohne"/>
          <w:rFonts w:ascii="Avenir Book" w:hAnsi="Avenir Book"/>
          <w:sz w:val="18"/>
          <w:szCs w:val="18"/>
        </w:rPr>
        <w:tab/>
        <w:t>_________</w:t>
      </w:r>
    </w:p>
    <w:p w14:paraId="5C518986"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p>
    <w:p w14:paraId="3F15BA56"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3F9A5B38"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hAnsi="Avenir Book"/>
          <w:sz w:val="18"/>
          <w:szCs w:val="18"/>
        </w:rPr>
        <w:t>01.002</w:t>
      </w:r>
      <w:r>
        <w:rPr>
          <w:rStyle w:val="Ohne"/>
          <w:rFonts w:ascii="Avenir Book" w:hAnsi="Avenir Book"/>
          <w:sz w:val="18"/>
          <w:szCs w:val="18"/>
        </w:rPr>
        <w:tab/>
      </w:r>
      <w:r>
        <w:rPr>
          <w:rStyle w:val="Ohne"/>
          <w:rFonts w:ascii="Avenir Book" w:hAnsi="Avenir Book"/>
          <w:sz w:val="18"/>
          <w:szCs w:val="18"/>
        </w:rPr>
        <w:tab/>
        <w:t>1 Stück Schamwand 400 x 900 mm</w:t>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t>_________</w:t>
      </w:r>
      <w:r>
        <w:rPr>
          <w:rStyle w:val="Ohne"/>
          <w:rFonts w:ascii="Avenir Book" w:hAnsi="Avenir Book"/>
          <w:sz w:val="18"/>
          <w:szCs w:val="18"/>
        </w:rPr>
        <w:tab/>
        <w:t>_________</w:t>
      </w:r>
    </w:p>
    <w:p w14:paraId="1FAA555A"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649927A6"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6292EFDB"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hAnsi="Avenir Book"/>
          <w:sz w:val="18"/>
          <w:szCs w:val="18"/>
        </w:rPr>
        <w:t>02.001</w:t>
      </w:r>
      <w:r>
        <w:rPr>
          <w:rStyle w:val="Ohne"/>
          <w:rFonts w:ascii="Avenir Book" w:hAnsi="Avenir Book"/>
          <w:sz w:val="18"/>
          <w:szCs w:val="18"/>
        </w:rPr>
        <w:tab/>
      </w:r>
      <w:r>
        <w:rPr>
          <w:rStyle w:val="Ohne"/>
          <w:rFonts w:ascii="Avenir Book" w:hAnsi="Avenir Book"/>
          <w:sz w:val="18"/>
          <w:szCs w:val="18"/>
        </w:rPr>
        <w:tab/>
        <w:t>WC-Damen / EG</w:t>
      </w:r>
    </w:p>
    <w:p w14:paraId="3A089B9F"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708" w:firstLine="708"/>
        <w:rPr>
          <w:rStyle w:val="Ohne"/>
          <w:rFonts w:ascii="Avenir Book" w:eastAsia="Avenir Book" w:hAnsi="Avenir Book" w:cs="Avenir Book"/>
          <w:sz w:val="18"/>
          <w:szCs w:val="18"/>
        </w:rPr>
      </w:pPr>
      <w:r>
        <w:rPr>
          <w:rStyle w:val="Ohne"/>
          <w:rFonts w:ascii="Avenir Book" w:hAnsi="Avenir Book"/>
          <w:sz w:val="18"/>
          <w:szCs w:val="18"/>
        </w:rPr>
        <w:t>2 Stück WC-Kabinenanlage bestehend aus:</w:t>
      </w:r>
    </w:p>
    <w:p w14:paraId="7746EE49"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1416" w:firstLine="708"/>
        <w:rPr>
          <w:rStyle w:val="Ohne"/>
          <w:rFonts w:ascii="Avenir Book" w:eastAsia="Avenir Book" w:hAnsi="Avenir Book" w:cs="Avenir Book"/>
          <w:sz w:val="18"/>
          <w:szCs w:val="18"/>
        </w:rPr>
      </w:pPr>
    </w:p>
    <w:p w14:paraId="77306A51"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2124"/>
        <w:rPr>
          <w:rStyle w:val="Ohne"/>
          <w:rFonts w:ascii="Avenir Book" w:eastAsia="Avenir Book" w:hAnsi="Avenir Book" w:cs="Avenir Book"/>
          <w:sz w:val="18"/>
          <w:szCs w:val="18"/>
        </w:rPr>
      </w:pPr>
      <w:r>
        <w:rPr>
          <w:rStyle w:val="Ohne"/>
          <w:rFonts w:ascii="Avenir Book" w:hAnsi="Avenir Book"/>
          <w:sz w:val="18"/>
          <w:szCs w:val="18"/>
        </w:rPr>
        <w:t>1 x Vorderfront ca. 2100 mm lang</w:t>
      </w:r>
    </w:p>
    <w:p w14:paraId="176B92C0"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t>2 x T</w:t>
      </w:r>
      <w:r>
        <w:rPr>
          <w:rStyle w:val="Ohne"/>
          <w:rFonts w:ascii="Avenir Book" w:hAnsi="Avenir Book"/>
          <w:sz w:val="18"/>
          <w:szCs w:val="18"/>
        </w:rPr>
        <w:t>üren ca. 600 mm breit</w:t>
      </w:r>
    </w:p>
    <w:p w14:paraId="14E983D4"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t>1 x Trennwand ca. 1500 mm lang</w:t>
      </w:r>
    </w:p>
    <w:p w14:paraId="5D7318B5"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t>1 x Seitenwand ca. 1500 mm lang</w:t>
      </w:r>
    </w:p>
    <w:p w14:paraId="2387B68A"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28729D5B"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t>Komplett mit Verriegelung und Zubeh</w:t>
      </w:r>
      <w:r>
        <w:rPr>
          <w:rStyle w:val="Ohne"/>
          <w:rFonts w:ascii="Avenir Book" w:hAnsi="Avenir Book"/>
          <w:sz w:val="18"/>
          <w:szCs w:val="18"/>
        </w:rPr>
        <w:t>ör wie Vorbeschrieb</w:t>
      </w:r>
      <w:r>
        <w:rPr>
          <w:rStyle w:val="Ohne"/>
          <w:rFonts w:ascii="Avenir Book" w:hAnsi="Avenir Book"/>
          <w:sz w:val="18"/>
          <w:szCs w:val="18"/>
        </w:rPr>
        <w:tab/>
      </w:r>
      <w:r>
        <w:rPr>
          <w:rStyle w:val="Ohne"/>
          <w:rFonts w:ascii="Avenir Book" w:hAnsi="Avenir Book"/>
          <w:sz w:val="18"/>
          <w:szCs w:val="18"/>
        </w:rPr>
        <w:tab/>
        <w:t>_________</w:t>
      </w:r>
      <w:r>
        <w:rPr>
          <w:rStyle w:val="Ohne"/>
          <w:rFonts w:ascii="Avenir Book" w:hAnsi="Avenir Book"/>
          <w:sz w:val="18"/>
          <w:szCs w:val="18"/>
        </w:rPr>
        <w:tab/>
        <w:t>_________</w:t>
      </w:r>
    </w:p>
    <w:p w14:paraId="500B8200"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p>
    <w:p w14:paraId="648720F3"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2F07FA26"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hAnsi="Avenir Book"/>
          <w:sz w:val="18"/>
          <w:szCs w:val="18"/>
        </w:rPr>
        <w:t>03.001</w:t>
      </w:r>
      <w:r>
        <w:rPr>
          <w:rStyle w:val="Ohne"/>
          <w:rFonts w:ascii="Avenir Book" w:hAnsi="Avenir Book"/>
          <w:sz w:val="18"/>
          <w:szCs w:val="18"/>
        </w:rPr>
        <w:tab/>
      </w:r>
      <w:r>
        <w:rPr>
          <w:rStyle w:val="Ohne"/>
          <w:rFonts w:ascii="Avenir Book" w:hAnsi="Avenir Book"/>
          <w:sz w:val="18"/>
          <w:szCs w:val="18"/>
        </w:rPr>
        <w:tab/>
        <w:t>8 Stück Edelstahl-Drückergarnitur L- oder U-Form Fabrikat meta</w:t>
      </w:r>
      <w:r>
        <w:rPr>
          <w:rStyle w:val="Ohne"/>
          <w:rFonts w:ascii="Avenir Book" w:hAnsi="Avenir Book"/>
          <w:sz w:val="18"/>
          <w:szCs w:val="18"/>
        </w:rPr>
        <w:tab/>
      </w:r>
      <w:r>
        <w:rPr>
          <w:rStyle w:val="Ohne"/>
          <w:rFonts w:ascii="Avenir Book" w:hAnsi="Avenir Book"/>
          <w:sz w:val="18"/>
          <w:szCs w:val="18"/>
        </w:rPr>
        <w:tab/>
        <w:t>_________</w:t>
      </w:r>
      <w:r>
        <w:rPr>
          <w:rStyle w:val="Ohne"/>
          <w:rFonts w:ascii="Avenir Book" w:hAnsi="Avenir Book"/>
          <w:sz w:val="18"/>
          <w:szCs w:val="18"/>
        </w:rPr>
        <w:tab/>
        <w:t>_________</w:t>
      </w:r>
    </w:p>
    <w:p w14:paraId="60143E8C"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03B06A4A"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hAnsi="Avenir Book"/>
          <w:sz w:val="18"/>
          <w:szCs w:val="18"/>
        </w:rPr>
        <w:t>03.002</w:t>
      </w:r>
      <w:r>
        <w:rPr>
          <w:rStyle w:val="Ohne"/>
          <w:rFonts w:ascii="Avenir Book" w:hAnsi="Avenir Book"/>
          <w:sz w:val="18"/>
          <w:szCs w:val="18"/>
        </w:rPr>
        <w:tab/>
      </w:r>
      <w:r>
        <w:rPr>
          <w:rStyle w:val="Ohne"/>
          <w:rFonts w:ascii="Avenir Book" w:hAnsi="Avenir Book"/>
          <w:sz w:val="18"/>
          <w:szCs w:val="18"/>
        </w:rPr>
        <w:tab/>
        <w:t>8 Stück Edelstahl-Rollenhalter Fabrikat meta</w:t>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t>_________</w:t>
      </w:r>
      <w:r>
        <w:rPr>
          <w:rStyle w:val="Ohne"/>
          <w:rFonts w:ascii="Avenir Book" w:hAnsi="Avenir Book"/>
          <w:sz w:val="18"/>
          <w:szCs w:val="18"/>
        </w:rPr>
        <w:tab/>
        <w:t>_________</w:t>
      </w:r>
    </w:p>
    <w:p w14:paraId="21EA3BCD"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3204F3AD"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hAnsi="Avenir Book"/>
          <w:sz w:val="18"/>
          <w:szCs w:val="18"/>
        </w:rPr>
        <w:t>03.003</w:t>
      </w:r>
      <w:r>
        <w:rPr>
          <w:rStyle w:val="Ohne"/>
          <w:rFonts w:ascii="Avenir Book" w:hAnsi="Avenir Book"/>
          <w:sz w:val="18"/>
          <w:szCs w:val="18"/>
        </w:rPr>
        <w:tab/>
      </w:r>
      <w:r>
        <w:rPr>
          <w:rStyle w:val="Ohne"/>
          <w:rFonts w:ascii="Avenir Book" w:hAnsi="Avenir Book"/>
          <w:sz w:val="18"/>
          <w:szCs w:val="18"/>
        </w:rPr>
        <w:tab/>
        <w:t>8 Stück Edelstahl-Bürstengarnituren Fabrikat meta</w:t>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t>_________</w:t>
      </w:r>
      <w:r>
        <w:rPr>
          <w:rStyle w:val="Ohne"/>
          <w:rFonts w:ascii="Avenir Book" w:hAnsi="Avenir Book"/>
          <w:sz w:val="18"/>
          <w:szCs w:val="18"/>
        </w:rPr>
        <w:tab/>
        <w:t>_________</w:t>
      </w:r>
    </w:p>
    <w:p w14:paraId="03050347"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725B5C95"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r>
        <w:rPr>
          <w:rStyle w:val="Ohne"/>
          <w:rFonts w:ascii="Avenir Book" w:eastAsia="Avenir Book" w:hAnsi="Avenir Book" w:cs="Avenir Book"/>
          <w:sz w:val="18"/>
          <w:szCs w:val="18"/>
        </w:rPr>
        <w:tab/>
      </w:r>
    </w:p>
    <w:p w14:paraId="35FBBD43"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6372" w:firstLine="708"/>
        <w:rPr>
          <w:rStyle w:val="Ohne"/>
          <w:rFonts w:ascii="Avenir Book" w:eastAsia="Avenir Book" w:hAnsi="Avenir Book" w:cs="Avenir Book"/>
          <w:sz w:val="18"/>
          <w:szCs w:val="18"/>
        </w:rPr>
      </w:pPr>
      <w:r>
        <w:rPr>
          <w:rStyle w:val="Ohne"/>
          <w:rFonts w:ascii="Avenir Book" w:hAnsi="Avenir Book"/>
          <w:sz w:val="18"/>
          <w:szCs w:val="18"/>
        </w:rPr>
        <w:t xml:space="preserve">      Netto-Summe LV</w:t>
      </w:r>
      <w:r>
        <w:rPr>
          <w:rStyle w:val="Ohne"/>
          <w:rFonts w:ascii="Avenir Book" w:hAnsi="Avenir Book"/>
          <w:sz w:val="18"/>
          <w:szCs w:val="18"/>
        </w:rPr>
        <w:tab/>
        <w:t>_________</w:t>
      </w:r>
    </w:p>
    <w:p w14:paraId="15988AEF"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6372" w:firstLine="708"/>
        <w:rPr>
          <w:rStyle w:val="Ohne"/>
          <w:rFonts w:ascii="Avenir Book" w:eastAsia="Avenir Book" w:hAnsi="Avenir Book" w:cs="Avenir Book"/>
          <w:sz w:val="18"/>
          <w:szCs w:val="18"/>
        </w:rPr>
      </w:pPr>
    </w:p>
    <w:p w14:paraId="1816B344"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6372" w:firstLine="708"/>
        <w:rPr>
          <w:rStyle w:val="Ohne"/>
          <w:rFonts w:ascii="Avenir Book" w:eastAsia="Avenir Book" w:hAnsi="Avenir Book" w:cs="Avenir Book"/>
          <w:sz w:val="18"/>
          <w:szCs w:val="18"/>
        </w:rPr>
      </w:pPr>
      <w:r>
        <w:rPr>
          <w:rStyle w:val="Ohne"/>
          <w:rFonts w:ascii="Avenir Book" w:hAnsi="Avenir Book"/>
          <w:sz w:val="18"/>
          <w:szCs w:val="18"/>
        </w:rPr>
        <w:t xml:space="preserve">               zzgl. MwSt.</w:t>
      </w:r>
      <w:r>
        <w:rPr>
          <w:rStyle w:val="Ohne"/>
          <w:rFonts w:ascii="Avenir Book" w:hAnsi="Avenir Book"/>
          <w:sz w:val="18"/>
          <w:szCs w:val="18"/>
        </w:rPr>
        <w:tab/>
        <w:t>_________</w:t>
      </w:r>
    </w:p>
    <w:p w14:paraId="39E7F346"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6372" w:firstLine="708"/>
        <w:rPr>
          <w:rStyle w:val="Ohne"/>
          <w:rFonts w:ascii="Avenir Book" w:eastAsia="Avenir Book" w:hAnsi="Avenir Book" w:cs="Avenir Book"/>
          <w:sz w:val="18"/>
          <w:szCs w:val="18"/>
        </w:rPr>
      </w:pPr>
      <w:r>
        <w:rPr>
          <w:rStyle w:val="Ohne"/>
          <w:rFonts w:ascii="Avenir Book" w:eastAsia="Avenir Book" w:hAnsi="Avenir Book" w:cs="Avenir Book"/>
          <w:sz w:val="18"/>
          <w:szCs w:val="18"/>
        </w:rPr>
        <w:tab/>
        <w:t>____________________________</w:t>
      </w:r>
    </w:p>
    <w:p w14:paraId="126C876B"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6372" w:firstLine="708"/>
        <w:rPr>
          <w:rStyle w:val="Ohne"/>
          <w:rFonts w:ascii="Avenir Book" w:eastAsia="Avenir Book" w:hAnsi="Avenir Book" w:cs="Avenir Book"/>
          <w:sz w:val="18"/>
          <w:szCs w:val="18"/>
        </w:rPr>
      </w:pPr>
    </w:p>
    <w:p w14:paraId="6893D62E" w14:textId="77777777" w:rsidR="00D35B00" w:rsidRDefault="00A3398F">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hAnsi="Avenir Book"/>
          <w:sz w:val="18"/>
          <w:szCs w:val="18"/>
        </w:rPr>
        <w:t xml:space="preserve">     </w:t>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r>
      <w:r>
        <w:rPr>
          <w:rStyle w:val="Ohne"/>
          <w:rFonts w:ascii="Avenir Book" w:hAnsi="Avenir Book"/>
          <w:sz w:val="18"/>
          <w:szCs w:val="18"/>
        </w:rPr>
        <w:tab/>
        <w:t>Brutto Summe</w:t>
      </w:r>
      <w:r>
        <w:rPr>
          <w:rStyle w:val="Ohne"/>
          <w:rFonts w:ascii="Avenir Book" w:hAnsi="Avenir Book"/>
          <w:sz w:val="18"/>
          <w:szCs w:val="18"/>
        </w:rPr>
        <w:tab/>
        <w:t>_________</w:t>
      </w:r>
    </w:p>
    <w:p w14:paraId="0A8C9967" w14:textId="77777777" w:rsidR="00D35B00" w:rsidRDefault="00D35B00">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4EE5AD1A" w14:textId="77777777" w:rsidR="00D35B00" w:rsidRDefault="00D35B00">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5C2EB07C" w14:textId="77777777" w:rsidR="00D35B00" w:rsidRDefault="00D35B00">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0635706C" w14:textId="77777777" w:rsidR="00D35B00" w:rsidRDefault="00D35B00">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pPr>
    </w:p>
    <w:sectPr w:rsidR="00D35B00">
      <w:headerReference w:type="even" r:id="rId8"/>
      <w:headerReference w:type="default" r:id="rId9"/>
      <w:footerReference w:type="even" r:id="rId10"/>
      <w:footerReference w:type="default" r:id="rId11"/>
      <w:pgSz w:w="11900" w:h="16840"/>
      <w:pgMar w:top="567" w:right="567" w:bottom="567" w:left="1021" w:header="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59ED" w14:textId="77777777" w:rsidR="00876B8B" w:rsidRDefault="00876B8B">
      <w:r>
        <w:separator/>
      </w:r>
    </w:p>
  </w:endnote>
  <w:endnote w:type="continuationSeparator" w:id="0">
    <w:p w14:paraId="5386473C" w14:textId="77777777" w:rsidR="00876B8B" w:rsidRDefault="0087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Avenir Black">
    <w:panose1 w:val="020B0803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E3C6" w14:textId="77777777" w:rsidR="00D35B00" w:rsidRDefault="00D35B00">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9DDC" w14:textId="77777777" w:rsidR="00D35B00" w:rsidRDefault="00D35B00">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E082" w14:textId="77777777" w:rsidR="00876B8B" w:rsidRDefault="00876B8B">
      <w:r>
        <w:separator/>
      </w:r>
    </w:p>
  </w:footnote>
  <w:footnote w:type="continuationSeparator" w:id="0">
    <w:p w14:paraId="6C58DFCF" w14:textId="77777777" w:rsidR="00876B8B" w:rsidRDefault="0087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9DCD" w14:textId="77777777" w:rsidR="00D35B00" w:rsidRDefault="00D35B00">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73C7" w14:textId="77777777" w:rsidR="00D35B00" w:rsidRDefault="00D35B00">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isplayBackgroundShape/>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B00"/>
    <w:rsid w:val="002933EC"/>
    <w:rsid w:val="003B11BE"/>
    <w:rsid w:val="004B081A"/>
    <w:rsid w:val="006B35EE"/>
    <w:rsid w:val="007A003A"/>
    <w:rsid w:val="00812E9C"/>
    <w:rsid w:val="00876B8B"/>
    <w:rsid w:val="00911A61"/>
    <w:rsid w:val="00A3398F"/>
    <w:rsid w:val="00B429C1"/>
    <w:rsid w:val="00D35B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FEFF21"/>
  <w15:docId w15:val="{997F8C06-FCF5-3346-98AB-2379084F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erschrift1A">
    <w:name w:val="Überschrift 1 A"/>
    <w:next w:val="StandardA"/>
    <w:pPr>
      <w:keepNext/>
      <w:outlineLvl w:val="0"/>
    </w:pPr>
    <w:rPr>
      <w:rFonts w:cs="Arial Unicode MS"/>
      <w:color w:val="000000"/>
      <w:u w:color="000000"/>
    </w:rPr>
  </w:style>
  <w:style w:type="paragraph" w:customStyle="1" w:styleId="StandardA">
    <w:name w:val="Standard A"/>
    <w:rPr>
      <w:rFonts w:cs="Arial Unicode MS"/>
      <w:color w:val="000000"/>
      <w:u w:color="000000"/>
    </w:rPr>
  </w:style>
  <w:style w:type="paragraph" w:customStyle="1" w:styleId="Textkrper-Einzug">
    <w:name w:val="Textkörper-Einzug"/>
    <w:pPr>
      <w:ind w:left="360"/>
    </w:pPr>
    <w:rPr>
      <w:rFonts w:eastAsia="Times New Roman"/>
      <w:color w:val="000000"/>
      <w:u w:color="000000"/>
    </w:rPr>
  </w:style>
  <w:style w:type="paragraph" w:customStyle="1" w:styleId="EinfacherAbsatz">
    <w:name w:val="[Einfacher Absatz]"/>
    <w:pPr>
      <w:widowControl w:val="0"/>
      <w:spacing w:line="288" w:lineRule="auto"/>
    </w:pPr>
    <w:rPr>
      <w:rFonts w:ascii="Times" w:hAnsi="Times" w:cs="Arial Unicode MS"/>
      <w:color w:val="000000"/>
      <w:u w:color="000000"/>
    </w:rPr>
  </w:style>
  <w:style w:type="paragraph" w:styleId="Textkrper2">
    <w:name w:val="Body Text 2"/>
    <w:pPr>
      <w:jc w:val="both"/>
    </w:pPr>
    <w:rPr>
      <w:rFonts w:eastAsia="Times New Roman"/>
      <w:color w:val="000000"/>
      <w:u w:color="000000"/>
    </w:rPr>
  </w:style>
  <w:style w:type="character" w:customStyle="1" w:styleId="Ohne">
    <w:name w:val="Ohne"/>
  </w:style>
  <w:style w:type="character" w:customStyle="1" w:styleId="Hyperlink0">
    <w:name w:val="Hyperlink.0"/>
    <w:basedOn w:val="Ohne"/>
    <w:rPr>
      <w:rFonts w:ascii="Avenir Book" w:eastAsia="Avenir Book" w:hAnsi="Avenir Book" w:cs="Avenir Book"/>
      <w:outline w:val="0"/>
      <w:color w:val="0000FF"/>
      <w:sz w:val="18"/>
      <w:szCs w:val="18"/>
      <w:u w:val="single" w:color="0000FF"/>
    </w:rPr>
  </w:style>
  <w:style w:type="paragraph" w:customStyle="1" w:styleId="EinfAbs">
    <w:name w:val="[Einf. Abs.]"/>
    <w:basedOn w:val="Standard"/>
    <w:uiPriority w:val="99"/>
    <w:rsid w:val="002933E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Times" w:hAnsi="Times" w:cs="Times"/>
      <w:sz w:val="24"/>
      <w:szCs w:val="24"/>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ta.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4406</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Heike Schmitt</cp:lastModifiedBy>
  <cp:revision>6</cp:revision>
  <dcterms:created xsi:type="dcterms:W3CDTF">2020-05-15T06:32:00Z</dcterms:created>
  <dcterms:modified xsi:type="dcterms:W3CDTF">2023-09-04T11:24:00Z</dcterms:modified>
</cp:coreProperties>
</file>