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 w:val="1"/>
          <w:bCs w:val="1"/>
          <w:sz w:val="18"/>
          <w:szCs w:val="18"/>
        </w:rPr>
      </w:pPr>
      <w:r>
        <w:rPr>
          <w:rFonts w:ascii="Verdana" w:hAnsi="Verdana"/>
          <w:b w:val="1"/>
          <w:bCs w:val="1"/>
          <w:sz w:val="18"/>
          <w:szCs w:val="18"/>
        </w:rPr>
        <w:drawing>
          <wp:inline distT="0" distB="0" distL="0" distR="0">
            <wp:extent cx="1449070" cy="351155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351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Überschrift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 w:val="1"/>
          <w:bCs w:val="1"/>
          <w:sz w:val="18"/>
          <w:szCs w:val="18"/>
        </w:rPr>
      </w:pPr>
    </w:p>
    <w:p>
      <w:pPr>
        <w:pStyle w:val="Überschrift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hAnsi="Verdana"/>
          <w:b w:val="1"/>
          <w:bCs w:val="1"/>
          <w:sz w:val="18"/>
          <w:szCs w:val="18"/>
        </w:rPr>
      </w:pPr>
    </w:p>
    <w:p>
      <w:pPr>
        <w:pStyle w:val="Überschrift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lack" w:cs="Avenir Black" w:hAnsi="Avenir Black" w:eastAsia="Avenir Black"/>
          <w:sz w:val="18"/>
          <w:szCs w:val="18"/>
        </w:rPr>
      </w:pPr>
      <w:r>
        <w:rPr>
          <w:rFonts w:ascii="Avenir Black" w:hAnsi="Avenir Black"/>
          <w:sz w:val="18"/>
          <w:szCs w:val="18"/>
          <w:rtl w:val="0"/>
          <w:lang w:val="de-DE"/>
        </w:rPr>
        <w:t>B</w:t>
      </w:r>
      <w:r>
        <w:rPr>
          <w:rFonts w:ascii="Avenir Black" w:hAnsi="Avenir Black" w:hint="default"/>
          <w:sz w:val="18"/>
          <w:szCs w:val="18"/>
          <w:rtl w:val="0"/>
          <w:lang w:val="de-DE"/>
        </w:rPr>
        <w:t>ä</w:t>
      </w:r>
      <w:r>
        <w:rPr>
          <w:rFonts w:ascii="Avenir Black" w:hAnsi="Avenir Black"/>
          <w:sz w:val="18"/>
          <w:szCs w:val="18"/>
          <w:rtl w:val="0"/>
          <w:lang w:val="de-DE"/>
        </w:rPr>
        <w:t>nke BF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lack" w:hAnsi="Avenir Black"/>
          <w:sz w:val="18"/>
          <w:szCs w:val="18"/>
          <w:rtl w:val="0"/>
          <w:lang w:val="de-DE"/>
        </w:rPr>
        <w:t xml:space="preserve">Leistungsbeschreibung der </w:t>
      </w:r>
      <w:r>
        <w:rPr>
          <w:rFonts w:ascii="Avenir Black" w:hAnsi="Avenir Black"/>
          <w:sz w:val="18"/>
          <w:szCs w:val="18"/>
          <w:rtl w:val="0"/>
          <w:lang w:val="de-DE"/>
        </w:rPr>
        <w:t>B</w:t>
      </w:r>
      <w:r>
        <w:rPr>
          <w:rFonts w:ascii="Avenir Black" w:hAnsi="Avenir Black" w:hint="default"/>
          <w:sz w:val="18"/>
          <w:szCs w:val="18"/>
          <w:rtl w:val="0"/>
          <w:lang w:val="de-DE"/>
        </w:rPr>
        <w:t>ä</w:t>
      </w:r>
      <w:r>
        <w:rPr>
          <w:rFonts w:ascii="Avenir Black" w:hAnsi="Avenir Black"/>
          <w:sz w:val="18"/>
          <w:szCs w:val="18"/>
          <w:rtl w:val="0"/>
          <w:lang w:val="de-DE"/>
        </w:rPr>
        <w:t>nke</w:t>
      </w:r>
      <w:r>
        <w:rPr>
          <w:rFonts w:ascii="Avenir Black" w:hAnsi="Avenir Black"/>
          <w:sz w:val="18"/>
          <w:szCs w:val="18"/>
          <w:rtl w:val="0"/>
          <w:lang w:val="de-DE"/>
        </w:rPr>
        <w:t xml:space="preserve"> f</w:t>
      </w:r>
      <w:r>
        <w:rPr>
          <w:rFonts w:ascii="Avenir Black" w:hAnsi="Avenir Black" w:hint="default"/>
          <w:sz w:val="18"/>
          <w:szCs w:val="18"/>
          <w:rtl w:val="0"/>
          <w:lang w:val="de-DE"/>
        </w:rPr>
        <w:t>ü</w:t>
      </w:r>
      <w:r>
        <w:rPr>
          <w:rFonts w:ascii="Avenir Black" w:hAnsi="Avenir Black"/>
          <w:sz w:val="18"/>
          <w:szCs w:val="18"/>
          <w:rtl w:val="0"/>
          <w:lang w:val="de-DE"/>
        </w:rPr>
        <w:t xml:space="preserve">r </w:t>
      </w:r>
      <w:r>
        <w:rPr>
          <w:rFonts w:ascii="Avenir Black" w:hAnsi="Avenir Black"/>
          <w:sz w:val="18"/>
          <w:szCs w:val="18"/>
          <w:rtl w:val="0"/>
          <w:lang w:val="de-DE"/>
        </w:rPr>
        <w:t>Trocken</w:t>
      </w:r>
      <w:r>
        <w:rPr>
          <w:rFonts w:ascii="Avenir Black" w:hAnsi="Avenir Black"/>
          <w:sz w:val="18"/>
          <w:szCs w:val="18"/>
          <w:rtl w:val="0"/>
          <w:lang w:val="de-DE"/>
        </w:rPr>
        <w:t>r</w:t>
      </w:r>
      <w:r>
        <w:rPr>
          <w:rFonts w:ascii="Avenir Black" w:hAnsi="Avenir Black" w:hint="default"/>
          <w:sz w:val="18"/>
          <w:szCs w:val="18"/>
          <w:rtl w:val="0"/>
          <w:lang w:val="de-DE"/>
        </w:rPr>
        <w:t>ä</w:t>
      </w:r>
      <w:r>
        <w:rPr>
          <w:rFonts w:ascii="Avenir Black" w:hAnsi="Avenir Black"/>
          <w:sz w:val="18"/>
          <w:szCs w:val="18"/>
          <w:rtl w:val="0"/>
          <w:lang w:val="de-DE"/>
        </w:rPr>
        <w:t>ume</w:t>
      </w:r>
    </w:p>
    <w:p>
      <w:pPr>
        <w:pStyle w:val="Textkö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 w:firstLine="0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Textkö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 w:firstLine="0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Anzubieten ist die Lieferung und gebrauchsfertige Montage von WC-Trennw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>nden Fabrikat meta B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nke </w:t>
      </w:r>
      <w:r>
        <w:rPr>
          <w:rFonts w:ascii="Avenir Book" w:hAnsi="Avenir Book"/>
          <w:sz w:val="18"/>
          <w:szCs w:val="18"/>
          <w:rtl w:val="0"/>
          <w:lang w:val="de-DE"/>
        </w:rPr>
        <w:t>BF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. </w:t>
      </w:r>
    </w:p>
    <w:p>
      <w:pPr>
        <w:pStyle w:val="Textkö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 w:firstLine="0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Gleichwertige Fabrikate k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ö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nnen angeboten werden. </w:t>
      </w:r>
    </w:p>
    <w:p>
      <w:pPr>
        <w:pStyle w:val="Textkö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 w:firstLine="0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Gleichwertigkeit ist anhand von ausf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hrlichen Prospektunterlagen oder Mustern bei der Angebotsabgabe nachzuweisen.</w:t>
      </w:r>
    </w:p>
    <w:p>
      <w:pPr>
        <w:pStyle w:val="Textkö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 w:firstLine="0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Angebotenes Fabrikat: _______________________________________   Typ:_____________________</w:t>
      </w:r>
    </w:p>
    <w:p>
      <w:pPr>
        <w:pStyle w:val="Textkö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ind w:left="0" w:firstLine="0"/>
        <w:rPr>
          <w:rFonts w:ascii="Avenir Medium" w:cs="Avenir Medium" w:hAnsi="Avenir Medium" w:eastAsia="Avenir Medium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Typen und Ma</w:t>
      </w:r>
      <w:r>
        <w:rPr>
          <w:rFonts w:ascii="Avenir Heavy" w:hAnsi="Avenir Heavy" w:hint="default"/>
          <w:sz w:val="18"/>
          <w:szCs w:val="18"/>
          <w:rtl w:val="0"/>
          <w:lang w:val="de-DE"/>
        </w:rPr>
        <w:t>ß</w:t>
      </w:r>
      <w:r>
        <w:rPr>
          <w:rFonts w:ascii="Avenir Heavy" w:hAnsi="Avenir Heavy"/>
          <w:sz w:val="18"/>
          <w:szCs w:val="18"/>
          <w:rtl w:val="0"/>
          <w:lang w:val="de-DE"/>
        </w:rPr>
        <w:t>e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Typ BF1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Befestigung muss an der Wand erfolgen. Die Bank muss mit St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tzf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üß</w:t>
      </w:r>
      <w:r>
        <w:rPr>
          <w:rFonts w:ascii="Avenir Book" w:hAnsi="Avenir Book"/>
          <w:sz w:val="18"/>
          <w:szCs w:val="18"/>
          <w:rtl w:val="0"/>
          <w:lang w:val="de-DE"/>
        </w:rPr>
        <w:t>en vorne und mit einer verdeckten Hakenleiste versehen sein.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Typ BF1-A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muss zus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>tzlich mit einer Ablage ausgestattet sein.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Folgende Ma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ß</w:t>
      </w:r>
      <w:r>
        <w:rPr>
          <w:rFonts w:ascii="Avenir Book" w:hAnsi="Avenir Book"/>
          <w:sz w:val="18"/>
          <w:szCs w:val="18"/>
          <w:rtl w:val="0"/>
          <w:lang w:val="de-DE"/>
        </w:rPr>
        <w:t>e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zur Verf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gung stehen: 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Gesamth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ö</w:t>
      </w:r>
      <w:r>
        <w:rPr>
          <w:rFonts w:ascii="Avenir Book" w:hAnsi="Avenir Book"/>
          <w:sz w:val="18"/>
          <w:szCs w:val="18"/>
          <w:rtl w:val="0"/>
          <w:lang w:val="de-DE"/>
        </w:rPr>
        <w:t>he:</w:t>
        <w:tab/>
        <w:t>1750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Sitzh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ö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he: </w:t>
        <w:tab/>
        <w:t>445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Tiefe: </w:t>
        <w:tab/>
        <w:tab/>
        <w:t>380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L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nge: </w:t>
        <w:tab/>
        <w:tab/>
        <w:t>1200 bis 3000 mm in 150 mm Schritten.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Bankauflagen und Ablagen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aus je 2 Leimholzplatten bestehen. Wahlweise muss eine R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ckenlehne aus einer Leimholzplatte lieferbar sein.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Typ BF2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Befestigung muss an Wand und Boden erfolgen. Die Bank muss mit St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tzf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üß</w:t>
      </w:r>
      <w:r>
        <w:rPr>
          <w:rFonts w:ascii="Avenir Book" w:hAnsi="Avenir Book"/>
          <w:sz w:val="18"/>
          <w:szCs w:val="18"/>
          <w:rtl w:val="0"/>
          <w:lang w:val="de-DE"/>
        </w:rPr>
        <w:t>en hinten und mit einer verdeckten Hakenleiste versehen sein.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muss zus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>tzlich mit einer Ablage ausgestattet sein.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Folgende Ma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ß</w:t>
      </w:r>
      <w:r>
        <w:rPr>
          <w:rFonts w:ascii="Avenir Book" w:hAnsi="Avenir Book"/>
          <w:sz w:val="18"/>
          <w:szCs w:val="18"/>
          <w:rtl w:val="0"/>
          <w:lang w:val="de-DE"/>
        </w:rPr>
        <w:t>e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zur Verf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gung stehen: 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Gesamth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ö</w:t>
      </w:r>
      <w:r>
        <w:rPr>
          <w:rFonts w:ascii="Avenir Book" w:hAnsi="Avenir Book"/>
          <w:sz w:val="18"/>
          <w:szCs w:val="18"/>
          <w:rtl w:val="0"/>
          <w:lang w:val="de-DE"/>
        </w:rPr>
        <w:t>he:</w:t>
        <w:tab/>
        <w:t>1750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Sitzh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ö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he: </w:t>
        <w:tab/>
        <w:t>445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Tiefe: </w:t>
        <w:tab/>
        <w:tab/>
        <w:t>380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L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nge: </w:t>
        <w:tab/>
        <w:tab/>
        <w:t>1200 bis 3000 mm in 150 mm Schritten.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Bankauflagen und Ablagen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aus je 2 Leimholzplatten bestehen. Wahlweise muss eine R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ckenlehne aus einer Leimholzplatte lieferbar sein.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Typ BF3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Befestigung muss am Boden erfolgen. Die Bank muss mit St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tzf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üß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en vorne und hinten, einer Querstrebe und verdeckter </w:t>
      </w:r>
      <w:r>
        <w:rPr>
          <w:rFonts w:ascii="Avenir Heavy" w:hAnsi="Avenir Heavy"/>
          <w:sz w:val="18"/>
          <w:szCs w:val="18"/>
          <w:rtl w:val="0"/>
          <w:lang w:val="de-DE"/>
        </w:rPr>
        <w:t xml:space="preserve">Hakenleiste versehen sein. 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Typ BF3-A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muss zus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>tzlich mit einer Ablage ausgestattet sein.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Folgende Ma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ß</w:t>
      </w:r>
      <w:r>
        <w:rPr>
          <w:rFonts w:ascii="Avenir Book" w:hAnsi="Avenir Book"/>
          <w:sz w:val="18"/>
          <w:szCs w:val="18"/>
          <w:rtl w:val="0"/>
          <w:lang w:val="de-DE"/>
        </w:rPr>
        <w:t>e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zur Verf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gung stehen: 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Gesamth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ö</w:t>
      </w:r>
      <w:r>
        <w:rPr>
          <w:rFonts w:ascii="Avenir Book" w:hAnsi="Avenir Book"/>
          <w:sz w:val="18"/>
          <w:szCs w:val="18"/>
          <w:rtl w:val="0"/>
          <w:lang w:val="de-DE"/>
        </w:rPr>
        <w:t>he:</w:t>
        <w:tab/>
        <w:t>1750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Sitzh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ö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he: </w:t>
        <w:tab/>
        <w:t>430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Tiefe: </w:t>
        <w:tab/>
        <w:tab/>
        <w:t>400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L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nge: </w:t>
        <w:tab/>
        <w:tab/>
        <w:t>1200 bis 3000 mm in 150 mm Schritten.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Bankauflagen und Ablagen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aus je 2 Leimholzplatten bestehen. Wahlweise muss eine R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ckenlehne aus einer Leimholzplatte lieferbar sein.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Typ BF4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Befestigung muss am Boden erfolge. Die Bank muss doppelseitig sein und mit St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tzf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üß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e vorne und einer 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verdeckten Hakenleiste ausgestattet sein.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Typ BF4-A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muss zus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>tzlich mit einer Ablage ausgestattet sein.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Folgende Ma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ß</w:t>
      </w:r>
      <w:r>
        <w:rPr>
          <w:rFonts w:ascii="Avenir Book" w:hAnsi="Avenir Book"/>
          <w:sz w:val="18"/>
          <w:szCs w:val="18"/>
          <w:rtl w:val="0"/>
          <w:lang w:val="de-DE"/>
        </w:rPr>
        <w:t>e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zur Verf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gung stehen: 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Gesamth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ö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he: </w:t>
        <w:tab/>
        <w:t>1750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Sitzh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ö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he: </w:t>
        <w:tab/>
        <w:t>430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Tiefe: </w:t>
        <w:tab/>
        <w:tab/>
        <w:t>770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L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nge: </w:t>
        <w:tab/>
        <w:tab/>
        <w:t>1200 bis 3000 mm in 150 mm Schritten.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Bankauflagen und Ablagen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aus je 2 Leimholzplatten bestehen. Wahlweise muss eine R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ckenlehne aus einer Leimholzplatte lieferbar sein.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Typ BF5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Befestigung muss am Boden erfolgen.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Folgende Ma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ß</w:t>
      </w:r>
      <w:r>
        <w:rPr>
          <w:rFonts w:ascii="Avenir Book" w:hAnsi="Avenir Book"/>
          <w:sz w:val="18"/>
          <w:szCs w:val="18"/>
          <w:rtl w:val="0"/>
          <w:lang w:val="de-DE"/>
        </w:rPr>
        <w:t>e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zur Verf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gung stehen: 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Sitzh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ö</w:t>
      </w:r>
      <w:r>
        <w:rPr>
          <w:rFonts w:ascii="Avenir Book" w:hAnsi="Avenir Book"/>
          <w:sz w:val="18"/>
          <w:szCs w:val="18"/>
          <w:rtl w:val="0"/>
          <w:lang w:val="de-DE"/>
        </w:rPr>
        <w:t>he:430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Tiefe: </w:t>
        <w:tab/>
        <w:t>420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L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nge: </w:t>
        <w:tab/>
        <w:t>1200 bis 3000 mm in 150 mm Schritten.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Bankauflagenm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aus 3 Leimholzplatten bestehen.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Typ BF5-H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Befestigung muss an der Wand erfolgen. Die Bank muss 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>ngend, ohne St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tzf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üß</w:t>
      </w:r>
      <w:r>
        <w:rPr>
          <w:rFonts w:ascii="Avenir Book" w:hAnsi="Avenir Book"/>
          <w:sz w:val="18"/>
          <w:szCs w:val="18"/>
          <w:rtl w:val="0"/>
          <w:lang w:val="de-DE"/>
        </w:rPr>
        <w:t>e ausgef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hrt sein.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Folgende Ma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ß</w:t>
      </w:r>
      <w:r>
        <w:rPr>
          <w:rFonts w:ascii="Avenir Book" w:hAnsi="Avenir Book"/>
          <w:sz w:val="18"/>
          <w:szCs w:val="18"/>
          <w:rtl w:val="0"/>
          <w:lang w:val="de-DE"/>
        </w:rPr>
        <w:t>e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zur Verf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gung stehen: 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Tiefe: </w:t>
        <w:tab/>
        <w:t>360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L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nge: </w:t>
        <w:tab/>
        <w:t>1200 bis 3000 mm in 150 mm Schritten.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Bankauflagen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aus 2 Leimholzplatten bestehen.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Typ BF5-S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Befestigung muss an Wand und Boden erfolgen. Die Bank muss mit St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tzf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üß</w:t>
      </w:r>
      <w:r>
        <w:rPr>
          <w:rFonts w:ascii="Avenir Book" w:hAnsi="Avenir Book"/>
          <w:sz w:val="18"/>
          <w:szCs w:val="18"/>
          <w:rtl w:val="0"/>
          <w:lang w:val="de-DE"/>
        </w:rPr>
        <w:t>en vorne ausgestattet sein.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Folgende Ma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ß</w:t>
      </w:r>
      <w:r>
        <w:rPr>
          <w:rFonts w:ascii="Avenir Book" w:hAnsi="Avenir Book"/>
          <w:sz w:val="18"/>
          <w:szCs w:val="18"/>
          <w:rtl w:val="0"/>
          <w:lang w:val="de-DE"/>
        </w:rPr>
        <w:t>e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zur Verf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gung stehen: 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Sitz</w:t>
      </w:r>
      <w:r>
        <w:rPr>
          <w:rFonts w:ascii="Avenir Book" w:hAnsi="Avenir Book"/>
          <w:sz w:val="18"/>
          <w:szCs w:val="18"/>
          <w:rtl w:val="0"/>
          <w:lang w:val="de-DE"/>
        </w:rPr>
        <w:t>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ö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he: </w:t>
        <w:tab/>
        <w:t>220 mm, 260 mm oder 430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Tiefe: </w:t>
        <w:tab/>
        <w:t>360 mm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L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nge: </w:t>
        <w:tab/>
        <w:t>1200 bis 3000 mm in 150 mm Schritten.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Bankauflagen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aus 2 Leimholzplatten bestehen.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Zubeh</w:t>
      </w:r>
      <w:r>
        <w:rPr>
          <w:rFonts w:ascii="Avenir Heavy" w:hAnsi="Avenir Heavy" w:hint="default"/>
          <w:sz w:val="18"/>
          <w:szCs w:val="18"/>
          <w:rtl w:val="0"/>
          <w:lang w:val="de-DE"/>
        </w:rPr>
        <w:t>ö</w:t>
      </w:r>
      <w:r>
        <w:rPr>
          <w:rFonts w:ascii="Avenir Heavy" w:hAnsi="Avenir Heavy"/>
          <w:sz w:val="18"/>
          <w:szCs w:val="18"/>
          <w:rtl w:val="0"/>
          <w:lang w:val="de-DE"/>
        </w:rPr>
        <w:t>r und Profile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Auflagen und R</w:t>
      </w:r>
      <w:r>
        <w:rPr>
          <w:rFonts w:ascii="Avenir Heavy" w:hAnsi="Avenir Heavy" w:hint="default"/>
          <w:sz w:val="18"/>
          <w:szCs w:val="18"/>
          <w:rtl w:val="0"/>
          <w:lang w:val="de-DE"/>
        </w:rPr>
        <w:t>ü</w:t>
      </w:r>
      <w:r>
        <w:rPr>
          <w:rFonts w:ascii="Avenir Heavy" w:hAnsi="Avenir Heavy"/>
          <w:sz w:val="18"/>
          <w:szCs w:val="18"/>
          <w:rtl w:val="0"/>
          <w:lang w:val="de-DE"/>
        </w:rPr>
        <w:t>ckenlehnen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aus 2-fach lackierten Kiefer-Leimholzplatten, 32 x 120 mm bestehen. Eine L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>nge von 1200 bis 3000 mm in 150 mm Schritten muss lieferbar sein.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Rahmenprofile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aus Stahl, beschichtet mit geh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rtetem Polyesterharz, bestehen. 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Folgende Ma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ß</w:t>
      </w:r>
      <w:r>
        <w:rPr>
          <w:rFonts w:ascii="Avenir Book" w:hAnsi="Avenir Book"/>
          <w:sz w:val="18"/>
          <w:szCs w:val="18"/>
          <w:rtl w:val="0"/>
          <w:lang w:val="de-DE"/>
        </w:rPr>
        <w:t>e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zur Verf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gung stehen: 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Senkrechte Profile und St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tzf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üß</w:t>
      </w:r>
      <w:r>
        <w:rPr>
          <w:rFonts w:ascii="Avenir Book" w:hAnsi="Avenir Book"/>
          <w:sz w:val="18"/>
          <w:szCs w:val="18"/>
          <w:rtl w:val="0"/>
          <w:lang w:val="de-DE"/>
        </w:rPr>
        <w:t>e 30 x 30 cm, Querstreben und Ablagenprofile 35 x 20 cm, Bankauflagenprofile 35 x 15 cm.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Garderobenhakenprofil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muss aus pulverbeschichtetem Aluminium, 35 x 15 mm bestehen. 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Eine L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>nge von 600 bis 3000 mm muss lieferbar sein.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Die Kanten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unfallgesch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tzt abgerundet sein.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Garderobenhaken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Hut- und Mantelhaken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ssen aus 6 mm starken pulverbeschichtetem Stahl bestehen und als Sicherheitsausf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hrung f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r Schulen und Kinderg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ä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rten gefertigt sein.  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 xml:space="preserve">Farben 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folgende Farben m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ssen ohne Mehrpreis lieferbar sein: 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Haken und Hakenprofile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Hakenprofil wei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 xml:space="preserve">ß </w:t>
      </w:r>
      <w:r>
        <w:rPr>
          <w:rFonts w:ascii="Avenir Book" w:hAnsi="Avenir Book"/>
          <w:sz w:val="18"/>
          <w:szCs w:val="18"/>
          <w:rtl w:val="0"/>
          <w:lang w:val="de-DE"/>
        </w:rPr>
        <w:t>RAL 9010, Haken in mindestens 11 Farben.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Profile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beschichtet in mindestens 11 Farben.</w:t>
      </w: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</w:p>
    <w:p>
      <w:pPr>
        <w:pStyle w:val="Standard"/>
        <w:widowControl w:val="0"/>
        <w:spacing w:line="288" w:lineRule="auto"/>
        <w:rPr>
          <w:rFonts w:ascii="Avenir Heavy" w:cs="Avenir Heavy" w:hAnsi="Avenir Heavy" w:eastAsia="Avenir Heavy"/>
          <w:sz w:val="18"/>
          <w:szCs w:val="18"/>
        </w:rPr>
      </w:pPr>
      <w:r>
        <w:rPr>
          <w:rFonts w:ascii="Avenir Heavy" w:hAnsi="Avenir Heavy"/>
          <w:sz w:val="18"/>
          <w:szCs w:val="18"/>
          <w:rtl w:val="0"/>
          <w:lang w:val="de-DE"/>
        </w:rPr>
        <w:t>Umweltschutz</w:t>
      </w:r>
    </w:p>
    <w:p>
      <w:pPr>
        <w:pStyle w:val="Standard"/>
        <w:widowControl w:val="0"/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>Es d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ü</w:t>
      </w:r>
      <w:r>
        <w:rPr>
          <w:rFonts w:ascii="Avenir Book" w:hAnsi="Avenir Book"/>
          <w:sz w:val="18"/>
          <w:szCs w:val="18"/>
          <w:rtl w:val="0"/>
          <w:lang w:val="de-DE"/>
        </w:rPr>
        <w:t>rfen keine PVC- oder asbesthaltigen Stoffe verwendet werden.</w:t>
      </w:r>
    </w:p>
    <w:p>
      <w:pPr>
        <w:pStyle w:val="Standard"/>
        <w:widowControl w:val="0"/>
        <w:spacing w:line="288" w:lineRule="auto"/>
        <w:rPr>
          <w:rFonts w:ascii="Avenir Black" w:cs="Avenir Black" w:hAnsi="Avenir Black" w:eastAsia="Avenir Black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körper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jc w:val="left"/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Verdana" w:cs="Verdana" w:hAnsi="Verdana" w:eastAsia="Verdana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meta Trennwandanlagen GmbH &amp; Co. KG 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 xml:space="preserve">· </w:t>
      </w:r>
      <w:r>
        <w:rPr>
          <w:rFonts w:ascii="Avenir Book" w:hAnsi="Avenir Book"/>
          <w:sz w:val="18"/>
          <w:szCs w:val="18"/>
          <w:rtl w:val="0"/>
          <w:lang w:val="de-DE"/>
        </w:rPr>
        <w:t>Metastra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>ß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e 2 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 xml:space="preserve">· </w:t>
      </w:r>
      <w:r>
        <w:rPr>
          <w:rFonts w:ascii="Avenir Book" w:hAnsi="Avenir Book"/>
          <w:sz w:val="18"/>
          <w:szCs w:val="18"/>
          <w:rtl w:val="0"/>
          <w:lang w:val="de-DE"/>
        </w:rPr>
        <w:t>56579 Rengsdorf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Tel. 0 26 34 / 66-0 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 xml:space="preserve">· </w:t>
      </w:r>
      <w:r>
        <w:rPr>
          <w:rFonts w:ascii="Avenir Book" w:hAnsi="Avenir Book"/>
          <w:sz w:val="18"/>
          <w:szCs w:val="18"/>
          <w:rtl w:val="0"/>
          <w:lang w:val="de-DE"/>
        </w:rPr>
        <w:t>Fax 0 26 34 / 66 450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  <w:r>
        <w:rPr>
          <w:rFonts w:ascii="Avenir Book" w:hAnsi="Avenir Book"/>
          <w:sz w:val="18"/>
          <w:szCs w:val="18"/>
          <w:rtl w:val="0"/>
          <w:lang w:val="de-DE"/>
        </w:rPr>
        <w:t xml:space="preserve">E-mail: info@meta.de </w:t>
      </w:r>
      <w:r>
        <w:rPr>
          <w:rFonts w:ascii="Avenir Book" w:hAnsi="Avenir Book" w:hint="default"/>
          <w:sz w:val="18"/>
          <w:szCs w:val="18"/>
          <w:rtl w:val="0"/>
          <w:lang w:val="de-DE"/>
        </w:rPr>
        <w:t xml:space="preserve">· </w:t>
      </w:r>
      <w:r>
        <w:rPr>
          <w:rFonts w:ascii="Avenir Book" w:hAnsi="Avenir Book"/>
          <w:sz w:val="18"/>
          <w:szCs w:val="18"/>
          <w:rtl w:val="0"/>
          <w:lang w:val="de-DE"/>
        </w:rPr>
        <w:t xml:space="preserve">Internet: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"http://www.meta.de"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www.meta.de</w:t>
      </w:r>
      <w:r>
        <w:rPr/>
        <w:fldChar w:fldCharType="end" w:fldLock="0"/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  <w:r>
        <w:rPr>
          <w:rStyle w:val="Ohne"/>
          <w:rFonts w:ascii="Avenir Book" w:hAnsi="Avenir Book"/>
          <w:sz w:val="18"/>
          <w:szCs w:val="18"/>
          <w:rtl w:val="0"/>
          <w:lang w:val="de-DE"/>
        </w:rPr>
        <w:t>10/19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  <w:rPr>
          <w:rStyle w:val="Ohne"/>
          <w:rFonts w:ascii="Avenir Book" w:cs="Avenir Book" w:hAnsi="Avenir Book" w:eastAsia="Avenir Book"/>
          <w:sz w:val="18"/>
          <w:szCs w:val="18"/>
        </w:rPr>
      </w:pPr>
    </w:p>
    <w:p>
      <w:pPr>
        <w:pStyle w:val="Überschrift 1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line="288" w:lineRule="auto"/>
      </w:pPr>
      <w:r>
        <w:rPr>
          <w:rStyle w:val="Ohne"/>
          <w:rFonts w:ascii="Verdana" w:cs="Verdana" w:hAnsi="Verdana" w:eastAsia="Verdana"/>
          <w:sz w:val="18"/>
          <w:szCs w:val="18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567" w:right="567" w:bottom="567" w:left="1021" w:header="0" w:footer="28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Avenir Black">
    <w:charset w:val="00"/>
    <w:family w:val="roman"/>
    <w:pitch w:val="default"/>
  </w:font>
  <w:font w:name="Avenir Book">
    <w:charset w:val="00"/>
    <w:family w:val="roman"/>
    <w:pitch w:val="default"/>
  </w:font>
  <w:font w:name="Avenir Medium">
    <w:charset w:val="00"/>
    <w:family w:val="roman"/>
    <w:pitch w:val="default"/>
  </w:font>
  <w:font w:name="Times New Roman Bold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1 A">
    <w:name w:val="Überschrift 1 A"/>
    <w:next w:val="Standard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 A">
    <w:name w:val="Standard A"/>
    <w:next w:val="Standard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Textkörper-Einzug">
    <w:name w:val="Textkörper-Einzug"/>
    <w:next w:val="Textkörper-Einzu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körper 2">
    <w:name w:val="Textkörper 2"/>
    <w:next w:val="Textkörper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venir Book" w:cs="Avenir Book" w:hAnsi="Avenir Book" w:eastAsia="Avenir Book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